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C5EC5A" w14:textId="77777777" w:rsidR="007802E6" w:rsidRPr="0093173D" w:rsidRDefault="007802E6">
      <w:pPr>
        <w:widowControl w:val="0"/>
        <w:pBdr>
          <w:top w:val="nil"/>
          <w:left w:val="nil"/>
          <w:bottom w:val="nil"/>
          <w:right w:val="nil"/>
          <w:between w:val="nil"/>
        </w:pBdr>
        <w:spacing w:after="0" w:line="288" w:lineRule="auto"/>
        <w:rPr>
          <w:rFonts w:ascii="Lidl Font Pro" w:eastAsia="Lidl Font Pro" w:hAnsi="Lidl Font Pro" w:cs="Lidl Font Pro"/>
          <w:color w:val="000000"/>
        </w:rPr>
      </w:pPr>
    </w:p>
    <w:p w14:paraId="300914DC" w14:textId="77777777" w:rsidR="007802E6" w:rsidRPr="0093173D" w:rsidRDefault="00000000">
      <w:pPr>
        <w:widowControl w:val="0"/>
        <w:pBdr>
          <w:top w:val="nil"/>
          <w:left w:val="nil"/>
          <w:bottom w:val="nil"/>
          <w:right w:val="nil"/>
          <w:between w:val="nil"/>
        </w:pBdr>
        <w:spacing w:after="0" w:line="288" w:lineRule="auto"/>
        <w:jc w:val="right"/>
        <w:rPr>
          <w:rFonts w:ascii="Lidl Font Pro" w:eastAsia="Lidl Font Pro" w:hAnsi="Lidl Font Pro" w:cs="Lidl Font Pro"/>
          <w:color w:val="000000"/>
          <w:lang w:val="el-GR"/>
        </w:rPr>
      </w:pPr>
      <w:r w:rsidRPr="0093173D">
        <w:rPr>
          <w:rFonts w:ascii="Lidl Font Pro" w:eastAsia="Lidl Font Pro" w:hAnsi="Lidl Font Pro" w:cs="Lidl Font Pro"/>
          <w:color w:val="000000"/>
          <w:lang w:val="el-GR"/>
        </w:rPr>
        <w:t xml:space="preserve">Λάρνακα, </w:t>
      </w:r>
      <w:r w:rsidRPr="0093173D">
        <w:rPr>
          <w:rFonts w:ascii="Lidl Font Pro" w:eastAsia="Lidl Font Pro" w:hAnsi="Lidl Font Pro" w:cs="Lidl Font Pro"/>
          <w:lang w:val="el-GR"/>
        </w:rPr>
        <w:t>02</w:t>
      </w:r>
      <w:r w:rsidRPr="0093173D">
        <w:rPr>
          <w:rFonts w:ascii="Lidl Font Pro" w:eastAsia="Lidl Font Pro" w:hAnsi="Lidl Font Pro" w:cs="Lidl Font Pro"/>
          <w:color w:val="000000"/>
          <w:lang w:val="el-GR"/>
        </w:rPr>
        <w:t>/</w:t>
      </w:r>
      <w:r w:rsidRPr="0093173D">
        <w:rPr>
          <w:rFonts w:ascii="Lidl Font Pro" w:eastAsia="Lidl Font Pro" w:hAnsi="Lidl Font Pro" w:cs="Lidl Font Pro"/>
          <w:lang w:val="el-GR"/>
        </w:rPr>
        <w:t>04</w:t>
      </w:r>
      <w:r w:rsidRPr="0093173D">
        <w:rPr>
          <w:rFonts w:ascii="Lidl Font Pro" w:eastAsia="Lidl Font Pro" w:hAnsi="Lidl Font Pro" w:cs="Lidl Font Pro"/>
          <w:color w:val="000000"/>
          <w:lang w:val="el-GR"/>
        </w:rPr>
        <w:t>/2026</w:t>
      </w:r>
    </w:p>
    <w:p w14:paraId="6771FF6E" w14:textId="77777777" w:rsidR="007802E6" w:rsidRPr="0093173D" w:rsidRDefault="00000000">
      <w:pPr>
        <w:spacing w:before="280" w:after="120"/>
        <w:jc w:val="both"/>
        <w:rPr>
          <w:rFonts w:ascii="Lidl Font Pro" w:eastAsia="Lidl Font Pro" w:hAnsi="Lidl Font Pro" w:cs="Lidl Font Pro"/>
          <w:b/>
          <w:bCs/>
          <w:color w:val="1F497D"/>
          <w:lang w:val="el-GR"/>
        </w:rPr>
      </w:pPr>
      <w:bookmarkStart w:id="0" w:name="_heading=h.4rjpvilpndr2" w:colFirst="0" w:colLast="0"/>
      <w:bookmarkEnd w:id="0"/>
      <w:r w:rsidRPr="0093173D">
        <w:rPr>
          <w:rFonts w:ascii="Lidl Font Pro" w:eastAsia="Lidl Font Pro" w:hAnsi="Lidl Font Pro" w:cs="Lidl Font Pro"/>
          <w:b/>
          <w:bCs/>
          <w:color w:val="1F497D"/>
          <w:sz w:val="36"/>
          <w:szCs w:val="36"/>
          <w:lang w:val="el-GR"/>
        </w:rPr>
        <w:t xml:space="preserve">Η </w:t>
      </w:r>
      <w:r w:rsidRPr="0093173D">
        <w:rPr>
          <w:rFonts w:ascii="Lidl Font Pro" w:eastAsia="Lidl Font Pro" w:hAnsi="Lidl Font Pro" w:cs="Lidl Font Pro"/>
          <w:b/>
          <w:bCs/>
          <w:color w:val="1F497D"/>
          <w:sz w:val="36"/>
          <w:szCs w:val="36"/>
        </w:rPr>
        <w:t>Lidl</w:t>
      </w:r>
      <w:r w:rsidRPr="0093173D">
        <w:rPr>
          <w:rFonts w:ascii="Lidl Font Pro" w:eastAsia="Lidl Font Pro" w:hAnsi="Lidl Font Pro" w:cs="Lidl Font Pro"/>
          <w:b/>
          <w:bCs/>
          <w:color w:val="1F497D"/>
          <w:sz w:val="36"/>
          <w:szCs w:val="36"/>
          <w:lang w:val="el-GR"/>
        </w:rPr>
        <w:t xml:space="preserve"> Κύπρου γιορτάζει το Πάσχα μαζί με την ομάδα της</w:t>
      </w:r>
    </w:p>
    <w:p w14:paraId="1B61120E" w14:textId="77777777" w:rsidR="007802E6" w:rsidRPr="0093173D" w:rsidRDefault="00000000">
      <w:pPr>
        <w:spacing w:before="280" w:after="120" w:line="360" w:lineRule="auto"/>
        <w:jc w:val="both"/>
        <w:rPr>
          <w:rFonts w:ascii="Lidl Font Pro" w:eastAsia="Lidl Font Pro" w:hAnsi="Lidl Font Pro" w:cs="Lidl Font Pro"/>
          <w:b/>
          <w:bCs/>
          <w:color w:val="1F497D"/>
          <w:lang w:val="el-GR"/>
        </w:rPr>
      </w:pPr>
      <w:r w:rsidRPr="0093173D">
        <w:rPr>
          <w:rFonts w:ascii="Lidl Font Pro" w:eastAsia="Lidl Font Pro" w:hAnsi="Lidl Font Pro" w:cs="Lidl Font Pro"/>
          <w:b/>
          <w:bCs/>
          <w:color w:val="1F497D"/>
          <w:lang w:val="el-GR"/>
        </w:rPr>
        <w:t xml:space="preserve">Από το πασχαλινό τραπέζι ως το καλοκαιρινό </w:t>
      </w:r>
      <w:r w:rsidRPr="0093173D">
        <w:rPr>
          <w:rFonts w:ascii="Lidl Font Pro" w:eastAsia="Lidl Font Pro" w:hAnsi="Lidl Font Pro" w:cs="Lidl Font Pro"/>
          <w:b/>
          <w:bCs/>
          <w:color w:val="1F497D"/>
        </w:rPr>
        <w:t>bonus</w:t>
      </w:r>
      <w:r w:rsidRPr="0093173D">
        <w:rPr>
          <w:rFonts w:ascii="Lidl Font Pro" w:eastAsia="Lidl Font Pro" w:hAnsi="Lidl Font Pro" w:cs="Lidl Font Pro"/>
          <w:b/>
          <w:bCs/>
          <w:color w:val="1F497D"/>
          <w:lang w:val="el-GR"/>
        </w:rPr>
        <w:t xml:space="preserve">: η </w:t>
      </w:r>
      <w:r w:rsidRPr="0093173D">
        <w:rPr>
          <w:rFonts w:ascii="Lidl Font Pro" w:eastAsia="Lidl Font Pro" w:hAnsi="Lidl Font Pro" w:cs="Lidl Font Pro"/>
          <w:b/>
          <w:bCs/>
          <w:color w:val="1F497D"/>
        </w:rPr>
        <w:t>Lidl</w:t>
      </w:r>
      <w:r w:rsidRPr="0093173D">
        <w:rPr>
          <w:rFonts w:ascii="Lidl Font Pro" w:eastAsia="Lidl Font Pro" w:hAnsi="Lidl Font Pro" w:cs="Lidl Font Pro"/>
          <w:b/>
          <w:bCs/>
          <w:color w:val="1F497D"/>
          <w:lang w:val="el-GR"/>
        </w:rPr>
        <w:t xml:space="preserve"> Κύπρου στηρίζει τους ανθρώπους της όλο τον χρόνο.</w:t>
      </w:r>
    </w:p>
    <w:p w14:paraId="75FE568F" w14:textId="77777777" w:rsidR="007802E6" w:rsidRPr="0093173D" w:rsidRDefault="00000000">
      <w:pPr>
        <w:spacing w:before="240" w:after="240" w:line="360" w:lineRule="auto"/>
        <w:jc w:val="both"/>
        <w:rPr>
          <w:rFonts w:ascii="Lidl Font Pro" w:eastAsia="Lidl Font Pro" w:hAnsi="Lidl Font Pro" w:cs="Lidl Font Pro"/>
          <w:lang w:val="el-GR"/>
        </w:rPr>
      </w:pPr>
      <w:r w:rsidRPr="0093173D">
        <w:rPr>
          <w:rFonts w:ascii="Lidl Font Pro" w:eastAsia="Lidl Font Pro" w:hAnsi="Lidl Font Pro" w:cs="Lidl Font Pro"/>
          <w:lang w:val="el-GR"/>
        </w:rPr>
        <w:t xml:space="preserve">Για τη </w:t>
      </w:r>
      <w:r w:rsidRPr="0093173D">
        <w:rPr>
          <w:rFonts w:ascii="Lidl Font Pro" w:eastAsia="Lidl Font Pro" w:hAnsi="Lidl Font Pro" w:cs="Lidl Font Pro"/>
          <w:b/>
          <w:bCs/>
        </w:rPr>
        <w:t>Lidl</w:t>
      </w:r>
      <w:r w:rsidRPr="0093173D">
        <w:rPr>
          <w:rFonts w:ascii="Lidl Font Pro" w:eastAsia="Lidl Font Pro" w:hAnsi="Lidl Font Pro" w:cs="Lidl Font Pro"/>
          <w:b/>
          <w:bCs/>
          <w:lang w:val="el-GR"/>
        </w:rPr>
        <w:t xml:space="preserve"> Κύπρου</w:t>
      </w:r>
      <w:r w:rsidRPr="0093173D">
        <w:rPr>
          <w:rFonts w:ascii="Lidl Font Pro" w:eastAsia="Lidl Font Pro" w:hAnsi="Lidl Font Pro" w:cs="Lidl Font Pro"/>
          <w:lang w:val="el-GR"/>
        </w:rPr>
        <w:t xml:space="preserve">, το Πάσχα είναι μια ευκαιρία να υπενθυμίσει στους ανθρώπους της κάτι που ισχύει όλο τον χρόνο: </w:t>
      </w:r>
      <w:r w:rsidRPr="0093173D">
        <w:rPr>
          <w:rFonts w:ascii="Lidl Font Pro" w:eastAsia="Lidl Font Pro" w:hAnsi="Lidl Font Pro" w:cs="Lidl Font Pro"/>
          <w:b/>
          <w:bCs/>
          <w:lang w:val="el-GR"/>
        </w:rPr>
        <w:t>η συμβολή τους αναγνωρίζεται με συγκεκριμένες και σταθερές παροχές</w:t>
      </w:r>
      <w:r w:rsidRPr="0093173D">
        <w:rPr>
          <w:rFonts w:ascii="Lidl Font Pro" w:eastAsia="Lidl Font Pro" w:hAnsi="Lidl Font Pro" w:cs="Lidl Font Pro"/>
          <w:lang w:val="el-GR"/>
        </w:rPr>
        <w:t xml:space="preserve">. Από τους 14 μισθούς ετησίως και τα </w:t>
      </w:r>
      <w:r w:rsidRPr="0093173D">
        <w:rPr>
          <w:rFonts w:ascii="Lidl Font Pro" w:hAnsi="Lidl Font Pro"/>
          <w:lang w:val="el-GR"/>
        </w:rPr>
        <w:t xml:space="preserve">πασχαλινά </w:t>
      </w:r>
      <w:r w:rsidRPr="0093173D">
        <w:rPr>
          <w:rFonts w:ascii="Lidl Font Pro" w:eastAsia="Lidl Font Pro" w:hAnsi="Lidl Font Pro" w:cs="Lidl Font Pro"/>
        </w:rPr>
        <w:t>vouchers</w:t>
      </w:r>
      <w:r w:rsidRPr="0093173D">
        <w:rPr>
          <w:rFonts w:ascii="Lidl Font Pro" w:eastAsia="Lidl Font Pro" w:hAnsi="Lidl Font Pro" w:cs="Lidl Font Pro"/>
          <w:lang w:val="el-GR"/>
        </w:rPr>
        <w:t xml:space="preserve"> έως τον ανταγωνιστικό μισθό, η εταιρεία διατηρεί ένα από τα πιο ολοκληρωμένα πακέτα αποδοχών στην κυπριακή αγορά εργασίας.</w:t>
      </w:r>
    </w:p>
    <w:p w14:paraId="394BA3FC" w14:textId="77777777" w:rsidR="007802E6" w:rsidRPr="0093173D" w:rsidRDefault="00000000">
      <w:pPr>
        <w:spacing w:before="240" w:after="240" w:line="360" w:lineRule="auto"/>
        <w:jc w:val="both"/>
        <w:rPr>
          <w:rFonts w:ascii="Lidl Font Pro" w:eastAsia="Lidl Font Pro" w:hAnsi="Lidl Font Pro" w:cs="Lidl Font Pro"/>
          <w:lang w:val="el-GR"/>
        </w:rPr>
      </w:pPr>
      <w:r w:rsidRPr="0093173D">
        <w:rPr>
          <w:rFonts w:ascii="Lidl Font Pro" w:eastAsia="Lidl Font Pro" w:hAnsi="Lidl Font Pro" w:cs="Lidl Font Pro"/>
          <w:lang w:val="el-GR"/>
        </w:rPr>
        <w:t>Πιο συγκεκριμένα η εταιρεία προχωρά αυτή την περίοδο σε:</w:t>
      </w:r>
    </w:p>
    <w:p w14:paraId="25DED417" w14:textId="123D170F" w:rsidR="007802E6" w:rsidRPr="0093173D" w:rsidRDefault="00000000" w:rsidP="00240B91">
      <w:pPr>
        <w:pStyle w:val="a9"/>
        <w:numPr>
          <w:ilvl w:val="0"/>
          <w:numId w:val="2"/>
        </w:numPr>
        <w:spacing w:before="240" w:after="0" w:line="360" w:lineRule="auto"/>
        <w:jc w:val="both"/>
        <w:rPr>
          <w:rFonts w:ascii="Lidl Font Pro" w:eastAsia="Lidl Font Pro" w:hAnsi="Lidl Font Pro" w:cs="Lidl Font Pro"/>
          <w:lang w:val="el-GR"/>
        </w:rPr>
      </w:pPr>
      <w:r w:rsidRPr="0093173D">
        <w:rPr>
          <w:rFonts w:ascii="Lidl Font Pro" w:eastAsia="Lidl Font Pro" w:hAnsi="Lidl Font Pro" w:cs="Lidl Font Pro"/>
          <w:b/>
          <w:bCs/>
          <w:lang w:val="el-GR"/>
        </w:rPr>
        <w:t xml:space="preserve">Παροχή </w:t>
      </w:r>
      <w:r w:rsidRPr="0093173D">
        <w:rPr>
          <w:rFonts w:ascii="Lidl Font Pro" w:eastAsia="Lidl Font Pro" w:hAnsi="Lidl Font Pro" w:cs="Lidl Font Pro"/>
          <w:b/>
          <w:bCs/>
        </w:rPr>
        <w:t>vouchers</w:t>
      </w:r>
      <w:r w:rsidRPr="0093173D">
        <w:rPr>
          <w:rFonts w:ascii="Lidl Font Pro" w:eastAsia="Lidl Font Pro" w:hAnsi="Lidl Font Pro" w:cs="Lidl Font Pro"/>
          <w:b/>
          <w:bCs/>
          <w:lang w:val="el-GR"/>
        </w:rPr>
        <w:t xml:space="preserve"> συνολικής αξίας 120.000€ για το πασχαλινό τραπέζι</w:t>
      </w:r>
      <w:r w:rsidRPr="0093173D">
        <w:rPr>
          <w:rFonts w:ascii="Lidl Font Pro" w:eastAsia="Lidl Font Pro" w:hAnsi="Lidl Font Pro" w:cs="Lidl Font Pro"/>
          <w:lang w:val="el-GR"/>
        </w:rPr>
        <w:t>, με στόχο την επιπρόσθετη στήριξη στις οικογένειες των ανθρώπων της.</w:t>
      </w:r>
    </w:p>
    <w:p w14:paraId="707B2C27" w14:textId="4CAA6839" w:rsidR="007802E6" w:rsidRPr="0093173D" w:rsidRDefault="00240B91" w:rsidP="00240B91">
      <w:pPr>
        <w:pStyle w:val="a9"/>
        <w:numPr>
          <w:ilvl w:val="0"/>
          <w:numId w:val="2"/>
        </w:numPr>
        <w:spacing w:after="240" w:line="360" w:lineRule="auto"/>
        <w:jc w:val="both"/>
        <w:rPr>
          <w:rFonts w:ascii="Lidl Font Pro" w:eastAsia="Lidl Font Pro" w:hAnsi="Lidl Font Pro" w:cs="Lidl Font Pro"/>
          <w:lang w:val="el-GR"/>
        </w:rPr>
      </w:pPr>
      <w:r w:rsidRPr="0093173D">
        <w:rPr>
          <w:rFonts w:ascii="Lidl Font Pro" w:eastAsia="Lidl Font Pro" w:hAnsi="Lidl Font Pro" w:cs="Lidl Font Pro"/>
          <w:b/>
          <w:bCs/>
          <w:lang w:val="el-GR"/>
        </w:rPr>
        <w:t>Πρωτοποριακή παροχή 14 μισθών ετησίως:</w:t>
      </w:r>
      <w:r w:rsidRPr="0093173D">
        <w:rPr>
          <w:rFonts w:ascii="Lidl Font Pro" w:eastAsia="Lidl Font Pro" w:hAnsi="Lidl Font Pro" w:cs="Lidl Font Pro"/>
          <w:lang w:val="el-GR"/>
        </w:rPr>
        <w:t xml:space="preserve"> πέραν των 12 μισθών που προβλέπει η κυπριακή νομοθεσία, προσφέρει </w:t>
      </w:r>
      <w:r w:rsidRPr="0093173D">
        <w:rPr>
          <w:rFonts w:ascii="Lidl Font Pro" w:eastAsia="Lidl Font Pro" w:hAnsi="Lidl Font Pro" w:cs="Lidl Font Pro"/>
          <w:b/>
          <w:bCs/>
          <w:lang w:val="el-GR"/>
        </w:rPr>
        <w:t>επιπλέον μισό μισθό την περίοδο του Πάσχα</w:t>
      </w:r>
      <w:r w:rsidRPr="0093173D">
        <w:rPr>
          <w:rFonts w:ascii="Lidl Font Pro" w:eastAsia="Lidl Font Pro" w:hAnsi="Lidl Font Pro" w:cs="Lidl Font Pro"/>
          <w:lang w:val="el-GR"/>
        </w:rPr>
        <w:t xml:space="preserve"> και </w:t>
      </w:r>
      <w:r w:rsidRPr="0093173D">
        <w:rPr>
          <w:rFonts w:ascii="Lidl Font Pro" w:eastAsia="Lidl Font Pro" w:hAnsi="Lidl Font Pro" w:cs="Lidl Font Pro"/>
          <w:b/>
          <w:bCs/>
          <w:lang w:val="el-GR"/>
        </w:rPr>
        <w:t xml:space="preserve">μισό μισθό ως </w:t>
      </w:r>
      <w:r w:rsidRPr="0093173D">
        <w:rPr>
          <w:rFonts w:ascii="Lidl Font Pro" w:eastAsia="Lidl Font Pro" w:hAnsi="Lidl Font Pro" w:cs="Lidl Font Pro"/>
          <w:b/>
          <w:bCs/>
        </w:rPr>
        <w:t>bonus</w:t>
      </w:r>
      <w:r w:rsidRPr="0093173D">
        <w:rPr>
          <w:rFonts w:ascii="Lidl Font Pro" w:eastAsia="Lidl Font Pro" w:hAnsi="Lidl Font Pro" w:cs="Lidl Font Pro"/>
          <w:b/>
          <w:bCs/>
          <w:lang w:val="el-GR"/>
        </w:rPr>
        <w:t xml:space="preserve"> διακοπών τον Ιούλιο</w:t>
      </w:r>
      <w:r w:rsidRPr="0093173D">
        <w:rPr>
          <w:rFonts w:ascii="Lidl Font Pro" w:eastAsia="Lidl Font Pro" w:hAnsi="Lidl Font Pro" w:cs="Lidl Font Pro"/>
          <w:lang w:val="el-GR"/>
        </w:rPr>
        <w:t>, ενισχύοντας το εισόδημα των ανθρώπων της σε όλη τη διάρκεια του χρόνου.</w:t>
      </w:r>
    </w:p>
    <w:p w14:paraId="4059BE0B" w14:textId="77777777" w:rsidR="007802E6" w:rsidRPr="0093173D" w:rsidRDefault="00000000">
      <w:pPr>
        <w:spacing w:before="240" w:after="240" w:line="360" w:lineRule="auto"/>
        <w:jc w:val="both"/>
        <w:rPr>
          <w:rFonts w:ascii="Lidl Font Pro" w:eastAsia="Lidl Font Pro" w:hAnsi="Lidl Font Pro" w:cs="Lidl Font Pro"/>
          <w:lang w:val="el-GR"/>
        </w:rPr>
      </w:pPr>
      <w:r w:rsidRPr="0093173D">
        <w:rPr>
          <w:rFonts w:ascii="Lidl Font Pro" w:eastAsia="Lidl Font Pro" w:hAnsi="Lidl Font Pro" w:cs="Lidl Font Pro"/>
          <w:lang w:val="el-GR"/>
        </w:rPr>
        <w:t xml:space="preserve">Παράλληλα, η </w:t>
      </w:r>
      <w:r w:rsidRPr="0093173D">
        <w:rPr>
          <w:rFonts w:ascii="Lidl Font Pro" w:eastAsia="Lidl Font Pro" w:hAnsi="Lidl Font Pro" w:cs="Lidl Font Pro"/>
        </w:rPr>
        <w:t>Lidl</w:t>
      </w:r>
      <w:r w:rsidRPr="0093173D">
        <w:rPr>
          <w:rFonts w:ascii="Lidl Font Pro" w:eastAsia="Lidl Font Pro" w:hAnsi="Lidl Font Pro" w:cs="Lidl Font Pro"/>
          <w:lang w:val="el-GR"/>
        </w:rPr>
        <w:t xml:space="preserve"> Κύπρου διατηρεί έναν ιδιαίτερα </w:t>
      </w:r>
      <w:r w:rsidRPr="0093173D">
        <w:rPr>
          <w:rFonts w:ascii="Lidl Font Pro" w:eastAsia="Lidl Font Pro" w:hAnsi="Lidl Font Pro" w:cs="Lidl Font Pro"/>
          <w:b/>
          <w:bCs/>
          <w:lang w:val="el-GR"/>
        </w:rPr>
        <w:t>ανταγωνιστικό εισαγωγικό μικτό μισθό πλήρους απασχόλησης ύψους 1.220€</w:t>
      </w:r>
      <w:r w:rsidRPr="0093173D">
        <w:rPr>
          <w:rFonts w:ascii="Lidl Font Pro" w:eastAsia="Lidl Font Pro" w:hAnsi="Lidl Font Pro" w:cs="Lidl Font Pro"/>
          <w:lang w:val="el-GR"/>
        </w:rPr>
        <w:t xml:space="preserve">, που αντιστοιχεί σε ωρομίσθιο 7,41€ για τον πρώτο χρόνο εργασίας, το οποίο φτάνει </w:t>
      </w:r>
      <w:r w:rsidRPr="0093173D">
        <w:rPr>
          <w:rFonts w:ascii="Lidl Font Pro" w:eastAsia="Lidl Font Pro" w:hAnsi="Lidl Font Pro" w:cs="Lidl Font Pro"/>
          <w:b/>
          <w:bCs/>
          <w:lang w:val="el-GR"/>
        </w:rPr>
        <w:t>στα 8,10€ μετά από δύο χρόνια</w:t>
      </w:r>
      <w:r w:rsidRPr="0093173D">
        <w:rPr>
          <w:rFonts w:ascii="Lidl Font Pro" w:eastAsia="Lidl Font Pro" w:hAnsi="Lidl Font Pro" w:cs="Lidl Font Pro"/>
          <w:lang w:val="el-GR"/>
        </w:rPr>
        <w:t>, αναγνωρίζοντας την αφοσίωση και την εμπειρία της ομάδας της.</w:t>
      </w:r>
    </w:p>
    <w:p w14:paraId="4DDC78CC" w14:textId="77777777" w:rsidR="007802E6" w:rsidRPr="0093173D" w:rsidRDefault="00000000">
      <w:pPr>
        <w:spacing w:before="240" w:after="240" w:line="360" w:lineRule="auto"/>
        <w:jc w:val="both"/>
        <w:rPr>
          <w:rFonts w:ascii="Lidl Font Pro" w:eastAsia="Lidl Font Pro" w:hAnsi="Lidl Font Pro" w:cs="Lidl Font Pro"/>
          <w:b/>
          <w:bCs/>
          <w:lang w:val="el-GR"/>
        </w:rPr>
      </w:pPr>
      <w:r w:rsidRPr="0093173D">
        <w:rPr>
          <w:rFonts w:ascii="Lidl Font Pro" w:eastAsia="Lidl Font Pro" w:hAnsi="Lidl Font Pro" w:cs="Lidl Font Pro"/>
          <w:lang w:val="el-GR"/>
        </w:rPr>
        <w:t xml:space="preserve">Αυτές οι παροχές δεν αποτελούν εξαίρεση. Είναι μέρος μιας ευρύτερης δέσμευσης στον άνθρωπο, που περιλαμβάνει επένδυση στην εκπαίδευση, την ισότητα και την διαφορετικότητα και πολλές άλλες πρωτοβουλίες. Μια δέσμευση που δεν μένει αναπόδεικτη καθώς </w:t>
      </w:r>
      <w:r w:rsidRPr="0093173D">
        <w:rPr>
          <w:rFonts w:ascii="Lidl Font Pro" w:eastAsia="Lidl Font Pro" w:hAnsi="Lidl Font Pro" w:cs="Lidl Font Pro"/>
          <w:b/>
          <w:bCs/>
          <w:lang w:val="el-GR"/>
        </w:rPr>
        <w:t xml:space="preserve">για 9η συνεχή χρονιά, η </w:t>
      </w:r>
      <w:r w:rsidRPr="0093173D">
        <w:rPr>
          <w:rFonts w:ascii="Lidl Font Pro" w:eastAsia="Lidl Font Pro" w:hAnsi="Lidl Font Pro" w:cs="Lidl Font Pro"/>
          <w:b/>
          <w:bCs/>
        </w:rPr>
        <w:t>Lidl</w:t>
      </w:r>
      <w:r w:rsidRPr="0093173D">
        <w:rPr>
          <w:rFonts w:ascii="Lidl Font Pro" w:eastAsia="Lidl Font Pro" w:hAnsi="Lidl Font Pro" w:cs="Lidl Font Pro"/>
          <w:b/>
          <w:bCs/>
          <w:lang w:val="el-GR"/>
        </w:rPr>
        <w:t xml:space="preserve"> Κύπρου κατέχει την πιστοποίηση </w:t>
      </w:r>
      <w:r w:rsidRPr="0093173D">
        <w:rPr>
          <w:rFonts w:ascii="Lidl Font Pro" w:eastAsia="Lidl Font Pro" w:hAnsi="Lidl Font Pro" w:cs="Lidl Font Pro"/>
          <w:b/>
          <w:bCs/>
        </w:rPr>
        <w:t>Top</w:t>
      </w:r>
      <w:r w:rsidRPr="0093173D">
        <w:rPr>
          <w:rFonts w:ascii="Lidl Font Pro" w:eastAsia="Lidl Font Pro" w:hAnsi="Lidl Font Pro" w:cs="Lidl Font Pro"/>
          <w:b/>
          <w:bCs/>
          <w:lang w:val="el-GR"/>
        </w:rPr>
        <w:t xml:space="preserve"> </w:t>
      </w:r>
      <w:r w:rsidRPr="0093173D">
        <w:rPr>
          <w:rFonts w:ascii="Lidl Font Pro" w:eastAsia="Lidl Font Pro" w:hAnsi="Lidl Font Pro" w:cs="Lidl Font Pro"/>
          <w:b/>
          <w:bCs/>
        </w:rPr>
        <w:t>Employer</w:t>
      </w:r>
      <w:r w:rsidRPr="0093173D">
        <w:rPr>
          <w:rFonts w:ascii="Lidl Font Pro" w:eastAsia="Lidl Font Pro" w:hAnsi="Lidl Font Pro" w:cs="Lidl Font Pro"/>
          <w:lang w:val="el-GR"/>
        </w:rPr>
        <w:t>.</w:t>
      </w:r>
    </w:p>
    <w:p w14:paraId="1E130AEB" w14:textId="77777777" w:rsidR="007802E6" w:rsidRPr="0093173D" w:rsidRDefault="00000000">
      <w:pPr>
        <w:spacing w:after="120" w:line="360" w:lineRule="auto"/>
        <w:jc w:val="both"/>
        <w:rPr>
          <w:rFonts w:ascii="Lidl Font Pro" w:eastAsia="Lidl Font Pro" w:hAnsi="Lidl Font Pro" w:cs="Lidl Font Pro"/>
          <w:b/>
          <w:bCs/>
          <w:color w:val="000000"/>
          <w:lang w:val="el-GR"/>
        </w:rPr>
      </w:pPr>
      <w:r w:rsidRPr="0093173D">
        <w:rPr>
          <w:rFonts w:ascii="Lidl Font Pro" w:eastAsia="Arial" w:hAnsi="Lidl Font Pro" w:cs="Arial"/>
          <w:lang w:val="el-GR"/>
        </w:rPr>
        <w:lastRenderedPageBreak/>
        <w:t>Μπορείτε να μάθετε περισσότερα</w:t>
      </w:r>
      <w:r w:rsidRPr="0093173D">
        <w:rPr>
          <w:rFonts w:ascii="Lidl Font Pro" w:eastAsia="Arial" w:hAnsi="Lidl Font Pro" w:cs="Arial"/>
          <w:color w:val="1155CC"/>
          <w:u w:val="single"/>
          <w:lang w:val="el-GR"/>
        </w:rPr>
        <w:t xml:space="preserve"> </w:t>
      </w:r>
      <w:r w:rsidRPr="0093173D">
        <w:rPr>
          <w:rFonts w:ascii="Lidl Font Pro" w:eastAsia="Arial" w:hAnsi="Lidl Font Pro" w:cs="Arial"/>
          <w:lang w:val="el-GR"/>
        </w:rPr>
        <w:t xml:space="preserve">για τη </w:t>
      </w:r>
      <w:r w:rsidRPr="0093173D">
        <w:rPr>
          <w:rFonts w:ascii="Lidl Font Pro" w:eastAsia="Arial" w:hAnsi="Lidl Font Pro" w:cs="Arial"/>
        </w:rPr>
        <w:t>Lidl</w:t>
      </w:r>
      <w:r w:rsidRPr="0093173D">
        <w:rPr>
          <w:rFonts w:ascii="Lidl Font Pro" w:eastAsia="Arial" w:hAnsi="Lidl Font Pro" w:cs="Arial"/>
          <w:lang w:val="el-GR"/>
        </w:rPr>
        <w:t xml:space="preserve"> Κύπρου και τις </w:t>
      </w:r>
      <w:r w:rsidRPr="0093173D">
        <w:rPr>
          <w:rFonts w:ascii="Lidl Font Pro" w:eastAsia="Arial" w:hAnsi="Lidl Font Pro" w:cs="Arial"/>
          <w:b/>
          <w:bCs/>
          <w:lang w:val="el-GR"/>
        </w:rPr>
        <w:t>ανοιχτές θέσεις εργασίας</w:t>
      </w:r>
      <w:r w:rsidRPr="0093173D">
        <w:rPr>
          <w:rFonts w:ascii="Lidl Font Pro" w:eastAsia="Arial" w:hAnsi="Lidl Font Pro" w:cs="Arial"/>
          <w:lang w:val="el-GR"/>
        </w:rPr>
        <w:t xml:space="preserve"> εδώ: </w:t>
      </w:r>
      <w:hyperlink r:id="rId8">
        <w:r w:rsidRPr="0093173D">
          <w:rPr>
            <w:rFonts w:ascii="Lidl Font Pro" w:eastAsia="Arial" w:hAnsi="Lidl Font Pro" w:cs="Arial"/>
            <w:color w:val="1155CC"/>
            <w:u w:val="single"/>
          </w:rPr>
          <w:t>Lidl</w:t>
        </w:r>
        <w:r w:rsidRPr="0093173D">
          <w:rPr>
            <w:rFonts w:ascii="Lidl Font Pro" w:eastAsia="Arial" w:hAnsi="Lidl Font Pro" w:cs="Arial"/>
            <w:color w:val="1155CC"/>
            <w:u w:val="single"/>
            <w:lang w:val="el-GR"/>
          </w:rPr>
          <w:t xml:space="preserve"> Κύπρου - </w:t>
        </w:r>
        <w:r w:rsidRPr="0093173D">
          <w:rPr>
            <w:rFonts w:ascii="Lidl Font Pro" w:eastAsia="Arial" w:hAnsi="Lidl Font Pro" w:cs="Arial"/>
            <w:color w:val="1155CC"/>
            <w:u w:val="single"/>
          </w:rPr>
          <w:t>More</w:t>
        </w:r>
        <w:r w:rsidRPr="0093173D">
          <w:rPr>
            <w:rFonts w:ascii="Lidl Font Pro" w:eastAsia="Arial" w:hAnsi="Lidl Font Pro" w:cs="Arial"/>
            <w:color w:val="1155CC"/>
            <w:u w:val="single"/>
            <w:lang w:val="el-GR"/>
          </w:rPr>
          <w:t xml:space="preserve"> </w:t>
        </w:r>
        <w:r w:rsidRPr="0093173D">
          <w:rPr>
            <w:rFonts w:ascii="Lidl Font Pro" w:eastAsia="Arial" w:hAnsi="Lidl Font Pro" w:cs="Arial"/>
            <w:color w:val="1155CC"/>
            <w:u w:val="single"/>
          </w:rPr>
          <w:t>to</w:t>
        </w:r>
        <w:r w:rsidRPr="0093173D">
          <w:rPr>
            <w:rFonts w:ascii="Lidl Font Pro" w:eastAsia="Arial" w:hAnsi="Lidl Font Pro" w:cs="Arial"/>
            <w:color w:val="1155CC"/>
            <w:u w:val="single"/>
            <w:lang w:val="el-GR"/>
          </w:rPr>
          <w:t xml:space="preserve"> </w:t>
        </w:r>
        <w:r w:rsidRPr="0093173D">
          <w:rPr>
            <w:rFonts w:ascii="Lidl Font Pro" w:eastAsia="Arial" w:hAnsi="Lidl Font Pro" w:cs="Arial"/>
            <w:color w:val="1155CC"/>
            <w:u w:val="single"/>
          </w:rPr>
          <w:t>Value</w:t>
        </w:r>
        <w:r w:rsidRPr="0093173D">
          <w:rPr>
            <w:rFonts w:ascii="Lidl Font Pro" w:eastAsia="Arial" w:hAnsi="Lidl Font Pro" w:cs="Arial"/>
            <w:color w:val="1155CC"/>
            <w:u w:val="single"/>
            <w:lang w:val="el-GR"/>
          </w:rPr>
          <w:t>.</w:t>
        </w:r>
      </w:hyperlink>
    </w:p>
    <w:p w14:paraId="5B96A6EC" w14:textId="77777777" w:rsidR="007802E6" w:rsidRPr="0093173D" w:rsidRDefault="007802E6">
      <w:pPr>
        <w:spacing w:after="120" w:line="360" w:lineRule="auto"/>
        <w:jc w:val="both"/>
        <w:rPr>
          <w:rFonts w:ascii="Lidl Font Pro" w:eastAsia="Lidl Font Pro" w:hAnsi="Lidl Font Pro" w:cs="Lidl Font Pro"/>
          <w:b/>
          <w:bCs/>
          <w:color w:val="000000"/>
          <w:lang w:val="el-GR"/>
        </w:rPr>
      </w:pPr>
    </w:p>
    <w:p w14:paraId="3D8E8580" w14:textId="77777777" w:rsidR="007802E6" w:rsidRPr="0093173D" w:rsidRDefault="00000000">
      <w:pPr>
        <w:spacing w:after="0"/>
        <w:jc w:val="both"/>
        <w:rPr>
          <w:rFonts w:ascii="Lidl Font Pro" w:eastAsia="Lidl Font Pro" w:hAnsi="Lidl Font Pro" w:cs="Lidl Font Pro"/>
          <w:b/>
          <w:bCs/>
          <w:color w:val="1F497D"/>
          <w:lang w:val="el-GR"/>
        </w:rPr>
      </w:pPr>
      <w:r w:rsidRPr="0093173D">
        <w:rPr>
          <w:rFonts w:ascii="Lidl Font Pro" w:eastAsia="Lidl Font Pro" w:hAnsi="Lidl Font Pro" w:cs="Lidl Font Pro"/>
          <w:b/>
          <w:bCs/>
          <w:color w:val="1F497D"/>
          <w:lang w:val="el-GR"/>
        </w:rPr>
        <w:t xml:space="preserve">Επισκεφθείτε τη </w:t>
      </w:r>
      <w:r w:rsidRPr="0093173D">
        <w:rPr>
          <w:rFonts w:ascii="Lidl Font Pro" w:eastAsia="Lidl Font Pro" w:hAnsi="Lidl Font Pro" w:cs="Lidl Font Pro"/>
          <w:b/>
          <w:bCs/>
          <w:color w:val="1F497D"/>
        </w:rPr>
        <w:t>Lidl</w:t>
      </w:r>
      <w:r w:rsidRPr="0093173D">
        <w:rPr>
          <w:rFonts w:ascii="Lidl Font Pro" w:eastAsia="Lidl Font Pro" w:hAnsi="Lidl Font Pro" w:cs="Lidl Font Pro"/>
          <w:b/>
          <w:bCs/>
          <w:color w:val="1F497D"/>
          <w:lang w:val="el-GR"/>
        </w:rPr>
        <w:t xml:space="preserve"> Κύπρου και στα:</w:t>
      </w:r>
    </w:p>
    <w:p w14:paraId="1FA44A35" w14:textId="77777777" w:rsidR="007802E6" w:rsidRPr="0093173D" w:rsidRDefault="00000000">
      <w:pPr>
        <w:spacing w:after="0"/>
        <w:jc w:val="both"/>
        <w:rPr>
          <w:rFonts w:ascii="Lidl Font Pro" w:eastAsia="Lidl Font Pro" w:hAnsi="Lidl Font Pro" w:cs="Lidl Font Pro"/>
          <w:b/>
          <w:bCs/>
          <w:color w:val="1F497D"/>
        </w:rPr>
      </w:pPr>
      <w:hyperlink r:id="rId9">
        <w:r w:rsidRPr="0093173D">
          <w:rPr>
            <w:rFonts w:ascii="Lidl Font Pro" w:eastAsia="Lidl Font Pro" w:hAnsi="Lidl Font Pro" w:cs="Lidl Font Pro"/>
            <w:b/>
            <w:bCs/>
            <w:color w:val="1F497D"/>
          </w:rPr>
          <w:t>corporate.lidl.com.cy</w:t>
        </w:r>
      </w:hyperlink>
      <w:r w:rsidRPr="0093173D">
        <w:rPr>
          <w:rFonts w:ascii="Lidl Font Pro" w:eastAsia="Lidl Font Pro" w:hAnsi="Lidl Font Pro" w:cs="Lidl Font Pro"/>
          <w:b/>
          <w:bCs/>
          <w:color w:val="1F497D"/>
        </w:rPr>
        <w:t xml:space="preserve"> </w:t>
      </w:r>
    </w:p>
    <w:p w14:paraId="7CBF8A66" w14:textId="77777777" w:rsidR="007802E6" w:rsidRPr="0093173D" w:rsidRDefault="00000000">
      <w:pPr>
        <w:spacing w:after="0"/>
        <w:jc w:val="both"/>
        <w:rPr>
          <w:rFonts w:ascii="Lidl Font Pro" w:eastAsia="Lidl Font Pro" w:hAnsi="Lidl Font Pro" w:cs="Lidl Font Pro"/>
          <w:b/>
          <w:bCs/>
          <w:color w:val="1F497D"/>
        </w:rPr>
      </w:pPr>
      <w:r w:rsidRPr="0093173D">
        <w:rPr>
          <w:rFonts w:ascii="Lidl Font Pro" w:eastAsia="Lidl Font Pro" w:hAnsi="Lidl Font Pro" w:cs="Lidl Font Pro"/>
          <w:b/>
          <w:bCs/>
          <w:color w:val="1F497D"/>
        </w:rPr>
        <w:t>team.lidl.com.cy</w:t>
      </w:r>
    </w:p>
    <w:p w14:paraId="5B2D5F44" w14:textId="77777777" w:rsidR="007802E6" w:rsidRPr="0093173D" w:rsidRDefault="00000000">
      <w:pPr>
        <w:spacing w:after="0"/>
        <w:jc w:val="both"/>
        <w:rPr>
          <w:rFonts w:ascii="Lidl Font Pro" w:eastAsia="Lidl Font Pro" w:hAnsi="Lidl Font Pro" w:cs="Lidl Font Pro"/>
          <w:b/>
          <w:bCs/>
          <w:color w:val="1F497D"/>
        </w:rPr>
      </w:pPr>
      <w:hyperlink r:id="rId10">
        <w:r w:rsidRPr="0093173D">
          <w:rPr>
            <w:rFonts w:ascii="Lidl Font Pro" w:eastAsia="Lidl Font Pro" w:hAnsi="Lidl Font Pro" w:cs="Lidl Font Pro"/>
            <w:b/>
            <w:bCs/>
            <w:color w:val="1F497D"/>
          </w:rPr>
          <w:t>lidlfoodacademy.com.cy</w:t>
        </w:r>
      </w:hyperlink>
    </w:p>
    <w:p w14:paraId="76ACA96A" w14:textId="77777777" w:rsidR="007802E6" w:rsidRPr="0093173D" w:rsidRDefault="00000000">
      <w:pPr>
        <w:spacing w:after="0"/>
        <w:jc w:val="both"/>
        <w:rPr>
          <w:rFonts w:ascii="Lidl Font Pro" w:eastAsia="Lidl Font Pro" w:hAnsi="Lidl Font Pro" w:cs="Lidl Font Pro"/>
          <w:b/>
          <w:bCs/>
          <w:color w:val="1F497D"/>
        </w:rPr>
      </w:pPr>
      <w:hyperlink r:id="rId11">
        <w:r w:rsidRPr="0093173D">
          <w:rPr>
            <w:rFonts w:ascii="Lidl Font Pro" w:eastAsia="Lidl Font Pro" w:hAnsi="Lidl Font Pro" w:cs="Lidl Font Pro"/>
            <w:b/>
            <w:bCs/>
            <w:color w:val="1F497D"/>
          </w:rPr>
          <w:t>facebook.com/</w:t>
        </w:r>
        <w:proofErr w:type="spellStart"/>
        <w:r w:rsidRPr="0093173D">
          <w:rPr>
            <w:rFonts w:ascii="Lidl Font Pro" w:eastAsia="Lidl Font Pro" w:hAnsi="Lidl Font Pro" w:cs="Lidl Font Pro"/>
            <w:b/>
            <w:bCs/>
            <w:color w:val="1F497D"/>
          </w:rPr>
          <w:t>lidlcy</w:t>
        </w:r>
        <w:proofErr w:type="spellEnd"/>
        <w:r w:rsidRPr="0093173D">
          <w:rPr>
            <w:rFonts w:ascii="Lidl Font Pro" w:eastAsia="Lidl Font Pro" w:hAnsi="Lidl Font Pro" w:cs="Lidl Font Pro"/>
            <w:b/>
            <w:bCs/>
            <w:color w:val="1F497D"/>
          </w:rPr>
          <w:t xml:space="preserve">                    </w:t>
        </w:r>
      </w:hyperlink>
      <w:r w:rsidRPr="0093173D">
        <w:rPr>
          <w:rFonts w:ascii="Lidl Font Pro" w:eastAsia="Lidl Font Pro" w:hAnsi="Lidl Font Pro" w:cs="Lidl Font Pro"/>
          <w:b/>
          <w:bCs/>
          <w:color w:val="1F497D"/>
        </w:rPr>
        <w:t xml:space="preserve"> </w:t>
      </w:r>
    </w:p>
    <w:p w14:paraId="58EC2F0F" w14:textId="77777777" w:rsidR="007802E6" w:rsidRPr="0093173D" w:rsidRDefault="00000000">
      <w:pPr>
        <w:spacing w:after="0"/>
        <w:jc w:val="both"/>
        <w:rPr>
          <w:rFonts w:ascii="Lidl Font Pro" w:eastAsia="Lidl Font Pro" w:hAnsi="Lidl Font Pro" w:cs="Lidl Font Pro"/>
          <w:b/>
          <w:bCs/>
          <w:color w:val="1F497D"/>
        </w:rPr>
      </w:pPr>
      <w:hyperlink r:id="rId12">
        <w:r w:rsidRPr="0093173D">
          <w:rPr>
            <w:rFonts w:ascii="Lidl Font Pro" w:eastAsia="Lidl Font Pro" w:hAnsi="Lidl Font Pro" w:cs="Lidl Font Pro"/>
            <w:b/>
            <w:bCs/>
            <w:color w:val="1F497D"/>
          </w:rPr>
          <w:t>instagram.com/</w:t>
        </w:r>
        <w:proofErr w:type="spellStart"/>
        <w:r w:rsidRPr="0093173D">
          <w:rPr>
            <w:rFonts w:ascii="Lidl Font Pro" w:eastAsia="Lidl Font Pro" w:hAnsi="Lidl Font Pro" w:cs="Lidl Font Pro"/>
            <w:b/>
            <w:bCs/>
            <w:color w:val="1F497D"/>
          </w:rPr>
          <w:t>lidl_cyprus</w:t>
        </w:r>
        <w:proofErr w:type="spellEnd"/>
        <w:r w:rsidRPr="0093173D">
          <w:rPr>
            <w:rFonts w:ascii="Lidl Font Pro" w:eastAsia="Lidl Font Pro" w:hAnsi="Lidl Font Pro" w:cs="Lidl Font Pro"/>
            <w:b/>
            <w:bCs/>
            <w:color w:val="1F497D"/>
          </w:rPr>
          <w:t xml:space="preserve"> </w:t>
        </w:r>
      </w:hyperlink>
      <w:r w:rsidRPr="0093173D">
        <w:rPr>
          <w:rFonts w:ascii="Lidl Font Pro" w:eastAsia="Lidl Font Pro" w:hAnsi="Lidl Font Pro" w:cs="Lidl Font Pro"/>
          <w:b/>
          <w:bCs/>
          <w:color w:val="1F497D"/>
        </w:rPr>
        <w:t xml:space="preserve"> </w:t>
      </w:r>
    </w:p>
    <w:p w14:paraId="77D62D7C" w14:textId="77777777" w:rsidR="007802E6" w:rsidRPr="0093173D" w:rsidRDefault="00000000">
      <w:pPr>
        <w:spacing w:after="0"/>
        <w:jc w:val="both"/>
        <w:rPr>
          <w:rFonts w:ascii="Lidl Font Pro" w:eastAsia="Lidl Font Pro" w:hAnsi="Lidl Font Pro" w:cs="Lidl Font Pro"/>
          <w:b/>
          <w:bCs/>
          <w:color w:val="1F497D"/>
        </w:rPr>
      </w:pPr>
      <w:r w:rsidRPr="0093173D">
        <w:rPr>
          <w:rFonts w:ascii="Lidl Font Pro" w:eastAsia="Lidl Font Pro" w:hAnsi="Lidl Font Pro" w:cs="Lidl Font Pro"/>
          <w:b/>
          <w:bCs/>
          <w:color w:val="1F497D"/>
        </w:rPr>
        <w:t>youtube.com/</w:t>
      </w:r>
      <w:proofErr w:type="spellStart"/>
      <w:r w:rsidRPr="0093173D">
        <w:rPr>
          <w:rFonts w:ascii="Lidl Font Pro" w:eastAsia="Lidl Font Pro" w:hAnsi="Lidl Font Pro" w:cs="Lidl Font Pro"/>
          <w:b/>
          <w:bCs/>
          <w:color w:val="1F497D"/>
        </w:rPr>
        <w:t>lidlcyprus</w:t>
      </w:r>
      <w:proofErr w:type="spellEnd"/>
    </w:p>
    <w:p w14:paraId="6E9BE27C" w14:textId="77777777" w:rsidR="007802E6" w:rsidRPr="0093173D" w:rsidRDefault="00000000">
      <w:pPr>
        <w:spacing w:after="0"/>
        <w:jc w:val="both"/>
        <w:rPr>
          <w:rFonts w:ascii="Lidl Font Pro" w:eastAsia="Lidl Font Pro" w:hAnsi="Lidl Font Pro" w:cs="Lidl Font Pro"/>
          <w:b/>
          <w:bCs/>
          <w:color w:val="1F497D"/>
        </w:rPr>
      </w:pPr>
      <w:hyperlink r:id="rId13">
        <w:r w:rsidRPr="0093173D">
          <w:rPr>
            <w:rFonts w:ascii="Lidl Font Pro" w:eastAsia="Lidl Font Pro" w:hAnsi="Lidl Font Pro" w:cs="Lidl Font Pro"/>
            <w:b/>
            <w:bCs/>
            <w:color w:val="1F497D"/>
          </w:rPr>
          <w:t>linkedin.com/company/</w:t>
        </w:r>
        <w:proofErr w:type="spellStart"/>
        <w:r w:rsidRPr="0093173D">
          <w:rPr>
            <w:rFonts w:ascii="Lidl Font Pro" w:eastAsia="Lidl Font Pro" w:hAnsi="Lidl Font Pro" w:cs="Lidl Font Pro"/>
            <w:b/>
            <w:bCs/>
            <w:color w:val="1F497D"/>
          </w:rPr>
          <w:t>lidl-cyprus</w:t>
        </w:r>
        <w:proofErr w:type="spellEnd"/>
      </w:hyperlink>
    </w:p>
    <w:p w14:paraId="6D4C9360" w14:textId="77777777" w:rsidR="007802E6" w:rsidRPr="0093173D" w:rsidRDefault="00000000">
      <w:pPr>
        <w:spacing w:after="0"/>
        <w:jc w:val="both"/>
        <w:rPr>
          <w:rFonts w:ascii="Lidl Font Pro" w:eastAsia="Lidl Font Pro" w:hAnsi="Lidl Font Pro" w:cs="Lidl Font Pro"/>
          <w:b/>
          <w:bCs/>
          <w:color w:val="1F497D"/>
        </w:rPr>
      </w:pPr>
      <w:r w:rsidRPr="0093173D">
        <w:rPr>
          <w:rFonts w:ascii="Lidl Font Pro" w:eastAsia="Lidl Font Pro" w:hAnsi="Lidl Font Pro" w:cs="Lidl Font Pro"/>
          <w:b/>
          <w:bCs/>
          <w:color w:val="1F497D"/>
        </w:rPr>
        <w:t xml:space="preserve"> </w:t>
      </w:r>
    </w:p>
    <w:p w14:paraId="2DBEAC1C" w14:textId="77777777" w:rsidR="007802E6" w:rsidRPr="0093173D" w:rsidRDefault="007802E6">
      <w:pPr>
        <w:spacing w:after="0"/>
        <w:jc w:val="both"/>
        <w:rPr>
          <w:rFonts w:ascii="Lidl Font Pro" w:eastAsia="Lidl Font Pro" w:hAnsi="Lidl Font Pro" w:cs="Lidl Font Pro"/>
          <w:b/>
          <w:bCs/>
          <w:color w:val="1F497D"/>
        </w:rPr>
      </w:pPr>
    </w:p>
    <w:sectPr w:rsidR="007802E6" w:rsidRPr="0093173D">
      <w:headerReference w:type="even" r:id="rId14"/>
      <w:headerReference w:type="default" r:id="rId15"/>
      <w:footerReference w:type="even" r:id="rId16"/>
      <w:footerReference w:type="default" r:id="rId17"/>
      <w:headerReference w:type="first" r:id="rId18"/>
      <w:footerReference w:type="first" r:id="rId19"/>
      <w:pgSz w:w="11906" w:h="16838"/>
      <w:pgMar w:top="2070" w:right="1559" w:bottom="1531" w:left="1797" w:header="709" w:footer="119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E27247" w14:textId="77777777" w:rsidR="00C56513" w:rsidRDefault="00C56513">
      <w:pPr>
        <w:spacing w:after="0" w:line="240" w:lineRule="auto"/>
      </w:pPr>
      <w:r>
        <w:separator/>
      </w:r>
    </w:p>
  </w:endnote>
  <w:endnote w:type="continuationSeparator" w:id="0">
    <w:p w14:paraId="0BA6302F" w14:textId="77777777" w:rsidR="00C56513" w:rsidRDefault="00C565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200247B" w:usb2="00000009" w:usb3="00000000" w:csb0="000001FF" w:csb1="00000000"/>
    <w:embedRegular r:id="rId1" w:fontKey="{C7B4908A-A44F-438D-A366-798933947027}"/>
    <w:embedBold r:id="rId2" w:fontKey="{6B750AF9-C45C-4947-AFE2-66293DA4BCF4}"/>
  </w:font>
  <w:font w:name="Cambria">
    <w:panose1 w:val="02040503050406030204"/>
    <w:charset w:val="A1"/>
    <w:family w:val="roman"/>
    <w:pitch w:val="variable"/>
    <w:sig w:usb0="E00006FF" w:usb1="420024FF" w:usb2="02000000" w:usb3="00000000" w:csb0="0000019F" w:csb1="00000000"/>
    <w:embedRegular r:id="rId3" w:fontKey="{51C10A9A-C496-4724-808C-55F1DF99A09B}"/>
  </w:font>
  <w:font w:name="MinionPro-Regular">
    <w:panose1 w:val="00000000000000000000"/>
    <w:charset w:val="00"/>
    <w:family w:val="roman"/>
    <w:notTrueType/>
    <w:pitch w:val="default"/>
  </w:font>
  <w:font w:name="Segoe UI">
    <w:panose1 w:val="020B0502040204020203"/>
    <w:charset w:val="A1"/>
    <w:family w:val="swiss"/>
    <w:pitch w:val="variable"/>
    <w:sig w:usb0="E4002EFF" w:usb1="C000E47F" w:usb2="00000009" w:usb3="00000000" w:csb0="000001FF" w:csb1="00000000"/>
    <w:embedRegular r:id="rId4" w:fontKey="{845D4B13-E14A-44F9-B7A1-665A913AC991}"/>
  </w:font>
  <w:font w:name="Arial">
    <w:panose1 w:val="020B0604020202020204"/>
    <w:charset w:val="00"/>
    <w:family w:val="swiss"/>
    <w:pitch w:val="variable"/>
    <w:sig w:usb0="E0002EFF" w:usb1="C000785B" w:usb2="00000009" w:usb3="00000000" w:csb0="000001FF" w:csb1="00000000"/>
  </w:font>
  <w:font w:name="Georgia">
    <w:panose1 w:val="02040502050405020303"/>
    <w:charset w:val="A1"/>
    <w:family w:val="roman"/>
    <w:pitch w:val="variable"/>
    <w:sig w:usb0="00000287" w:usb1="00000000" w:usb2="00000000" w:usb3="00000000" w:csb0="0000009F" w:csb1="00000000"/>
    <w:embedItalic r:id="rId5" w:fontKey="{25A60DF3-607A-4A78-A429-7D0849EDD6D1}"/>
  </w:font>
  <w:font w:name="Lidl Font Pro">
    <w:panose1 w:val="02000000000000000000"/>
    <w:charset w:val="A1"/>
    <w:family w:val="auto"/>
    <w:pitch w:val="variable"/>
    <w:sig w:usb0="A00002FF" w:usb1="500020EB" w:usb2="00000000" w:usb3="00000000" w:csb0="0000009F" w:csb1="00000000"/>
    <w:embedRegular r:id="rId6" w:fontKey="{01530839-55AF-4501-8E77-347F762EA0D1}"/>
    <w:embedBold r:id="rId7" w:fontKey="{78019EDC-882D-4207-9A84-0C0BD91CA37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6A8CB5" w14:textId="77777777" w:rsidR="007802E6" w:rsidRDefault="007802E6">
    <w:pPr>
      <w:pBdr>
        <w:top w:val="nil"/>
        <w:left w:val="nil"/>
        <w:bottom w:val="nil"/>
        <w:right w:val="nil"/>
        <w:between w:val="nil"/>
      </w:pBdr>
      <w:tabs>
        <w:tab w:val="center" w:pos="4153"/>
        <w:tab w:val="right" w:pos="830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C4165" w14:textId="77777777" w:rsidR="007802E6" w:rsidRDefault="00000000">
    <w:pPr>
      <w:pBdr>
        <w:top w:val="nil"/>
        <w:left w:val="nil"/>
        <w:bottom w:val="nil"/>
        <w:right w:val="nil"/>
        <w:between w:val="nil"/>
      </w:pBdr>
      <w:tabs>
        <w:tab w:val="center" w:pos="4153"/>
        <w:tab w:val="right" w:pos="8306"/>
      </w:tabs>
      <w:spacing w:after="0" w:line="240" w:lineRule="auto"/>
      <w:rPr>
        <w:color w:val="000000"/>
      </w:rPr>
    </w:pPr>
    <w:r>
      <w:rPr>
        <w:noProof/>
      </w:rPr>
      <mc:AlternateContent>
        <mc:Choice Requires="wps">
          <w:drawing>
            <wp:anchor distT="0" distB="0" distL="114300" distR="114300" simplePos="0" relativeHeight="251659264" behindDoc="0" locked="0" layoutInCell="1" hidden="0" allowOverlap="1" wp14:anchorId="1BFD9CD7" wp14:editId="6B7696D4">
              <wp:simplePos x="0" y="0"/>
              <wp:positionH relativeFrom="column">
                <wp:posOffset>-167956</wp:posOffset>
              </wp:positionH>
              <wp:positionV relativeFrom="paragraph">
                <wp:posOffset>9934893</wp:posOffset>
              </wp:positionV>
              <wp:extent cx="5377053" cy="878205"/>
              <wp:effectExtent l="0" t="0" r="0" b="0"/>
              <wp:wrapSquare wrapText="bothSides" distT="0" distB="0" distL="114300" distR="114300"/>
              <wp:docPr id="71" name="Ορθογώνιο 71"/>
              <wp:cNvGraphicFramePr/>
              <a:graphic xmlns:a="http://schemas.openxmlformats.org/drawingml/2006/main">
                <a:graphicData uri="http://schemas.microsoft.com/office/word/2010/wordprocessingShape">
                  <wps:wsp>
                    <wps:cNvSpPr/>
                    <wps:spPr>
                      <a:xfrm>
                        <a:off x="2662236" y="3345660"/>
                        <a:ext cx="5367528" cy="868680"/>
                      </a:xfrm>
                      <a:prstGeom prst="rect">
                        <a:avLst/>
                      </a:prstGeom>
                      <a:noFill/>
                      <a:ln>
                        <a:noFill/>
                      </a:ln>
                    </wps:spPr>
                    <wps:txbx>
                      <w:txbxContent>
                        <w:p w14:paraId="02ED76E2" w14:textId="77777777" w:rsidR="007802E6" w:rsidRDefault="007802E6">
                          <w:pPr>
                            <w:spacing w:after="40" w:line="240" w:lineRule="auto"/>
                            <w:textDirection w:val="btLr"/>
                          </w:pPr>
                        </w:p>
                      </w:txbxContent>
                    </wps:txbx>
                    <wps:bodyPr spcFirstLastPara="1" wrap="square" lIns="0" tIns="0" rIns="0" bIns="0" anchor="b" anchorCtr="0">
                      <a:noAutofit/>
                    </wps:bodyPr>
                  </wps:wsp>
                </a:graphicData>
              </a:graphic>
            </wp:anchor>
          </w:drawing>
        </mc:Choice>
        <mc:Fallback>
          <w:pict>
            <v:rect w14:anchorId="1BFD9CD7" id="Ορθογώνιο 71" o:spid="_x0000_s1027" style="position:absolute;margin-left:-13.2pt;margin-top:782.3pt;width:423.4pt;height:69.15pt;z-index:251659264;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" filled="f" stroked="f">
              <v:textbox inset="0,0,0,0">
                <w:txbxContent>
                  <w:p w14:paraId="02ED76E2" w14:textId="77777777" w:rsidR="007802E6" w:rsidRDefault="007802E6">
                    <w:pPr>
                      <w:spacing w:after="40" w:line="240" w:lineRule="auto"/>
                      <w:textDirection w:val="btLr"/>
                    </w:pPr>
                  </w:p>
                </w:txbxContent>
              </v:textbox>
              <w10:wrap type="square"/>
            </v:rect>
          </w:pict>
        </mc:Fallback>
      </mc:AlternateContent>
    </w:r>
    <w:r>
      <w:rPr>
        <w:noProof/>
      </w:rPr>
      <w:drawing>
        <wp:anchor distT="0" distB="0" distL="114300" distR="114300" simplePos="0" relativeHeight="251660288" behindDoc="0" locked="0" layoutInCell="1" hidden="0" allowOverlap="1" wp14:anchorId="3F854218" wp14:editId="76456EF4">
          <wp:simplePos x="0" y="0"/>
          <wp:positionH relativeFrom="column">
            <wp:posOffset>-1123949</wp:posOffset>
          </wp:positionH>
          <wp:positionV relativeFrom="paragraph">
            <wp:posOffset>1403350</wp:posOffset>
          </wp:positionV>
          <wp:extent cx="7534275" cy="813435"/>
          <wp:effectExtent l="0" t="0" r="0" b="0"/>
          <wp:wrapSquare wrapText="bothSides" distT="0" distB="0" distL="114300" distR="114300"/>
          <wp:docPr id="7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534275" cy="813435"/>
                  </a:xfrm>
                  <a:prstGeom prst="rect">
                    <a:avLst/>
                  </a:prstGeom>
                  <a:ln/>
                </pic:spPr>
              </pic:pic>
            </a:graphicData>
          </a:graphic>
        </wp:anchor>
      </w:drawing>
    </w:r>
    <w:r>
      <w:rPr>
        <w:noProof/>
      </w:rPr>
      <mc:AlternateContent>
        <mc:Choice Requires="wps">
          <w:drawing>
            <wp:anchor distT="0" distB="0" distL="114300" distR="114300" simplePos="0" relativeHeight="251661312" behindDoc="0" locked="0" layoutInCell="1" hidden="0" allowOverlap="1" wp14:anchorId="60BE777B" wp14:editId="05FA98CE">
              <wp:simplePos x="0" y="0"/>
              <wp:positionH relativeFrom="column">
                <wp:posOffset>-4761</wp:posOffset>
              </wp:positionH>
              <wp:positionV relativeFrom="paragraph">
                <wp:posOffset>9735850</wp:posOffset>
              </wp:positionV>
              <wp:extent cx="6410325" cy="641985"/>
              <wp:effectExtent l="0" t="0" r="0" b="0"/>
              <wp:wrapSquare wrapText="bothSides" distT="0" distB="0" distL="114300" distR="114300"/>
              <wp:docPr id="69" name="Ορθογώνιο 69"/>
              <wp:cNvGraphicFramePr/>
              <a:graphic xmlns:a="http://schemas.openxmlformats.org/drawingml/2006/main">
                <a:graphicData uri="http://schemas.microsoft.com/office/word/2010/wordprocessingShape">
                  <wps:wsp>
                    <wps:cNvSpPr/>
                    <wps:spPr>
                      <a:xfrm>
                        <a:off x="2145600" y="3463770"/>
                        <a:ext cx="6400800" cy="632460"/>
                      </a:xfrm>
                      <a:prstGeom prst="rect">
                        <a:avLst/>
                      </a:prstGeom>
                      <a:noFill/>
                      <a:ln>
                        <a:noFill/>
                      </a:ln>
                    </wps:spPr>
                    <wps:txbx>
                      <w:txbxContent>
                        <w:p w14:paraId="09AAC363" w14:textId="77777777" w:rsidR="007802E6" w:rsidRPr="00240B91" w:rsidRDefault="00000000">
                          <w:pPr>
                            <w:spacing w:after="40" w:line="240" w:lineRule="auto"/>
                            <w:textDirection w:val="btLr"/>
                            <w:rPr>
                              <w:lang w:val="el-GR"/>
                            </w:rPr>
                          </w:pPr>
                          <w:r>
                            <w:rPr>
                              <w:rFonts w:ascii="Lidl Font Pro" w:eastAsia="Lidl Font Pro" w:hAnsi="Lidl Font Pro" w:cs="Lidl Font Pro"/>
                              <w:b/>
                              <w:color w:val="000000"/>
                            </w:rPr>
                            <w:t>Lidl</w:t>
                          </w:r>
                          <w:r w:rsidRPr="00240B91">
                            <w:rPr>
                              <w:rFonts w:ascii="Lidl Font Pro" w:eastAsia="Lidl Font Pro" w:hAnsi="Lidl Font Pro" w:cs="Lidl Font Pro"/>
                              <w:b/>
                              <w:color w:val="000000"/>
                              <w:lang w:val="el-GR"/>
                            </w:rPr>
                            <w:t xml:space="preserve"> Κύπρου</w:t>
                          </w:r>
                          <w:r w:rsidRPr="00240B91">
                            <w:rPr>
                              <w:rFonts w:ascii="Lidl Font Pro" w:eastAsia="Lidl Font Pro" w:hAnsi="Lidl Font Pro" w:cs="Lidl Font Pro"/>
                              <w:color w:val="000000"/>
                              <w:lang w:val="el-GR"/>
                            </w:rPr>
                            <w:t xml:space="preserve"> · </w:t>
                          </w:r>
                          <w:r w:rsidRPr="00240B91">
                            <w:rPr>
                              <w:rFonts w:ascii="Lidl Font Pro" w:eastAsia="Lidl Font Pro" w:hAnsi="Lidl Font Pro" w:cs="Lidl Font Pro"/>
                              <w:b/>
                              <w:color w:val="000000"/>
                              <w:lang w:val="el-GR"/>
                            </w:rPr>
                            <w:t>Τομέας Εταιρικών Υποθέσεων &amp; Βιωσιμότητας</w:t>
                          </w:r>
                        </w:p>
                        <w:p w14:paraId="77165366" w14:textId="77777777" w:rsidR="007802E6" w:rsidRPr="00240B91" w:rsidRDefault="00000000">
                          <w:pPr>
                            <w:spacing w:after="0" w:line="240" w:lineRule="auto"/>
                            <w:textDirection w:val="btLr"/>
                            <w:rPr>
                              <w:lang w:val="el-GR"/>
                            </w:rPr>
                          </w:pPr>
                          <w:r w:rsidRPr="00240B91">
                            <w:rPr>
                              <w:rFonts w:ascii="Lidl Font Pro" w:eastAsia="Lidl Font Pro" w:hAnsi="Lidl Font Pro" w:cs="Lidl Font Pro"/>
                              <w:color w:val="000000"/>
                              <w:lang w:val="el-GR"/>
                            </w:rPr>
                            <w:t xml:space="preserve">ΒΙ.ΠΕ Αραδίππου Οδός Πηγάσου 2, </w:t>
                          </w:r>
                          <w:r>
                            <w:rPr>
                              <w:rFonts w:ascii="Lidl Font Pro" w:eastAsia="Lidl Font Pro" w:hAnsi="Lidl Font Pro" w:cs="Lidl Font Pro"/>
                              <w:color w:val="000000"/>
                            </w:rPr>
                            <w:t>T</w:t>
                          </w:r>
                          <w:r w:rsidRPr="00240B91">
                            <w:rPr>
                              <w:rFonts w:ascii="Lidl Font Pro" w:eastAsia="Lidl Font Pro" w:hAnsi="Lidl Font Pro" w:cs="Lidl Font Pro"/>
                              <w:color w:val="000000"/>
                              <w:lang w:val="el-GR"/>
                            </w:rPr>
                            <w:t>.</w:t>
                          </w:r>
                          <w:r>
                            <w:rPr>
                              <w:rFonts w:ascii="Lidl Font Pro" w:eastAsia="Lidl Font Pro" w:hAnsi="Lidl Font Pro" w:cs="Lidl Font Pro"/>
                              <w:color w:val="000000"/>
                            </w:rPr>
                            <w:t>K</w:t>
                          </w:r>
                          <w:r w:rsidRPr="00240B91">
                            <w:rPr>
                              <w:rFonts w:ascii="Lidl Font Pro" w:eastAsia="Lidl Font Pro" w:hAnsi="Lidl Font Pro" w:cs="Lidl Font Pro"/>
                              <w:color w:val="000000"/>
                              <w:lang w:val="el-GR"/>
                            </w:rPr>
                            <w:t xml:space="preserve">. 7100 Αραδίππου, Λάρνακα </w:t>
                          </w:r>
                          <w:r w:rsidRPr="00240B91">
                            <w:rPr>
                              <w:rFonts w:ascii="Lidl Font Pro" w:eastAsia="Lidl Font Pro" w:hAnsi="Lidl Font Pro" w:cs="Lidl Font Pro"/>
                              <w:color w:val="000000"/>
                              <w:lang w:val="el-GR"/>
                            </w:rPr>
                            <w:br/>
                            <w:t xml:space="preserve">+357 24201100 · </w:t>
                          </w:r>
                          <w:r>
                            <w:rPr>
                              <w:rFonts w:ascii="Lidl Font Pro" w:eastAsia="Lidl Font Pro" w:hAnsi="Lidl Font Pro" w:cs="Lidl Font Pro"/>
                              <w:color w:val="000000"/>
                            </w:rPr>
                            <w:t>press</w:t>
                          </w:r>
                          <w:r w:rsidRPr="00240B91">
                            <w:rPr>
                              <w:rFonts w:ascii="Lidl Font Pro" w:eastAsia="Lidl Font Pro" w:hAnsi="Lidl Font Pro" w:cs="Lidl Font Pro"/>
                              <w:color w:val="000000"/>
                              <w:lang w:val="el-GR"/>
                            </w:rPr>
                            <w:t>@</w:t>
                          </w:r>
                          <w:r>
                            <w:rPr>
                              <w:rFonts w:ascii="Lidl Font Pro" w:eastAsia="Lidl Font Pro" w:hAnsi="Lidl Font Pro" w:cs="Lidl Font Pro"/>
                              <w:color w:val="000000"/>
                            </w:rPr>
                            <w:t>lidl</w:t>
                          </w:r>
                          <w:r w:rsidRPr="00240B91">
                            <w:rPr>
                              <w:rFonts w:ascii="Lidl Font Pro" w:eastAsia="Lidl Font Pro" w:hAnsi="Lidl Font Pro" w:cs="Lidl Font Pro"/>
                              <w:color w:val="000000"/>
                              <w:lang w:val="el-GR"/>
                            </w:rPr>
                            <w:t>.</w:t>
                          </w:r>
                          <w:r>
                            <w:rPr>
                              <w:rFonts w:ascii="Lidl Font Pro" w:eastAsia="Lidl Font Pro" w:hAnsi="Lidl Font Pro" w:cs="Lidl Font Pro"/>
                              <w:color w:val="000000"/>
                            </w:rPr>
                            <w:t>com</w:t>
                          </w:r>
                          <w:r w:rsidRPr="00240B91">
                            <w:rPr>
                              <w:rFonts w:ascii="Lidl Font Pro" w:eastAsia="Lidl Font Pro" w:hAnsi="Lidl Font Pro" w:cs="Lidl Font Pro"/>
                              <w:color w:val="000000"/>
                              <w:lang w:val="el-GR"/>
                            </w:rPr>
                            <w:t>.</w:t>
                          </w:r>
                          <w:r>
                            <w:rPr>
                              <w:rFonts w:ascii="Lidl Font Pro" w:eastAsia="Lidl Font Pro" w:hAnsi="Lidl Font Pro" w:cs="Lidl Font Pro"/>
                              <w:color w:val="000000"/>
                            </w:rPr>
                            <w:t>cy</w:t>
                          </w:r>
                        </w:p>
                        <w:p w14:paraId="2E8A773A" w14:textId="77777777" w:rsidR="007802E6" w:rsidRPr="00240B91" w:rsidRDefault="007802E6">
                          <w:pPr>
                            <w:spacing w:after="0" w:line="240" w:lineRule="auto"/>
                            <w:textDirection w:val="btLr"/>
                            <w:rPr>
                              <w:lang w:val="el-GR"/>
                            </w:rPr>
                          </w:pPr>
                        </w:p>
                      </w:txbxContent>
                    </wps:txbx>
                    <wps:bodyPr spcFirstLastPara="1" wrap="square" lIns="0" tIns="0" rIns="0" bIns="0" anchor="b" anchorCtr="0">
                      <a:noAutofit/>
                    </wps:bodyPr>
                  </wps:wsp>
                </a:graphicData>
              </a:graphic>
            </wp:anchor>
          </w:drawing>
        </mc:Choice>
        <mc:Fallback>
          <w:pict>
            <v:rect w14:anchorId="60BE777B" id="Ορθογώνιο 69" o:spid="_x0000_s1028" style="position:absolute;margin-left:-.35pt;margin-top:766.6pt;width:504.75pt;height:50.55pt;z-index:251661312;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" filled="f" stroked="f">
              <v:textbox inset="0,0,0,0">
                <w:txbxContent>
                  <w:p w14:paraId="09AAC363" w14:textId="77777777" w:rsidR="007802E6" w:rsidRPr="00240B91" w:rsidRDefault="00000000">
                    <w:pPr>
                      <w:spacing w:after="40" w:line="240" w:lineRule="auto"/>
                      <w:textDirection w:val="btLr"/>
                      <w:rPr>
                        <w:lang w:val="el-GR"/>
                      </w:rPr>
                    </w:pPr>
                    <w:r>
                      <w:rPr>
                        <w:rFonts w:ascii="Lidl Font Pro" w:eastAsia="Lidl Font Pro" w:hAnsi="Lidl Font Pro" w:cs="Lidl Font Pro"/>
                        <w:b/>
                        <w:color w:val="000000"/>
                      </w:rPr>
                      <w:t>Lidl</w:t>
                    </w:r>
                    <w:r w:rsidRPr="00240B91">
                      <w:rPr>
                        <w:rFonts w:ascii="Lidl Font Pro" w:eastAsia="Lidl Font Pro" w:hAnsi="Lidl Font Pro" w:cs="Lidl Font Pro"/>
                        <w:b/>
                        <w:color w:val="000000"/>
                        <w:lang w:val="el-GR"/>
                      </w:rPr>
                      <w:t xml:space="preserve"> Κύπρου</w:t>
                    </w:r>
                    <w:r w:rsidRPr="00240B91">
                      <w:rPr>
                        <w:rFonts w:ascii="Lidl Font Pro" w:eastAsia="Lidl Font Pro" w:hAnsi="Lidl Font Pro" w:cs="Lidl Font Pro"/>
                        <w:color w:val="000000"/>
                        <w:lang w:val="el-GR"/>
                      </w:rPr>
                      <w:t xml:space="preserve"> · </w:t>
                    </w:r>
                    <w:r w:rsidRPr="00240B91">
                      <w:rPr>
                        <w:rFonts w:ascii="Lidl Font Pro" w:eastAsia="Lidl Font Pro" w:hAnsi="Lidl Font Pro" w:cs="Lidl Font Pro"/>
                        <w:b/>
                        <w:color w:val="000000"/>
                        <w:lang w:val="el-GR"/>
                      </w:rPr>
                      <w:t>Τομέας Εταιρικών Υποθέσεων &amp; Βιωσιμότητας</w:t>
                    </w:r>
                  </w:p>
                  <w:p w14:paraId="77165366" w14:textId="77777777" w:rsidR="007802E6" w:rsidRPr="00240B91" w:rsidRDefault="00000000">
                    <w:pPr>
                      <w:spacing w:after="0" w:line="240" w:lineRule="auto"/>
                      <w:textDirection w:val="btLr"/>
                      <w:rPr>
                        <w:lang w:val="el-GR"/>
                      </w:rPr>
                    </w:pPr>
                    <w:r w:rsidRPr="00240B91">
                      <w:rPr>
                        <w:rFonts w:ascii="Lidl Font Pro" w:eastAsia="Lidl Font Pro" w:hAnsi="Lidl Font Pro" w:cs="Lidl Font Pro"/>
                        <w:color w:val="000000"/>
                        <w:lang w:val="el-GR"/>
                      </w:rPr>
                      <w:t xml:space="preserve">ΒΙ.ΠΕ Αραδίππου Οδός Πηγάσου 2, </w:t>
                    </w:r>
                    <w:r>
                      <w:rPr>
                        <w:rFonts w:ascii="Lidl Font Pro" w:eastAsia="Lidl Font Pro" w:hAnsi="Lidl Font Pro" w:cs="Lidl Font Pro"/>
                        <w:color w:val="000000"/>
                      </w:rPr>
                      <w:t>T</w:t>
                    </w:r>
                    <w:r w:rsidRPr="00240B91">
                      <w:rPr>
                        <w:rFonts w:ascii="Lidl Font Pro" w:eastAsia="Lidl Font Pro" w:hAnsi="Lidl Font Pro" w:cs="Lidl Font Pro"/>
                        <w:color w:val="000000"/>
                        <w:lang w:val="el-GR"/>
                      </w:rPr>
                      <w:t>.</w:t>
                    </w:r>
                    <w:r>
                      <w:rPr>
                        <w:rFonts w:ascii="Lidl Font Pro" w:eastAsia="Lidl Font Pro" w:hAnsi="Lidl Font Pro" w:cs="Lidl Font Pro"/>
                        <w:color w:val="000000"/>
                      </w:rPr>
                      <w:t>K</w:t>
                    </w:r>
                    <w:r w:rsidRPr="00240B91">
                      <w:rPr>
                        <w:rFonts w:ascii="Lidl Font Pro" w:eastAsia="Lidl Font Pro" w:hAnsi="Lidl Font Pro" w:cs="Lidl Font Pro"/>
                        <w:color w:val="000000"/>
                        <w:lang w:val="el-GR"/>
                      </w:rPr>
                      <w:t xml:space="preserve">. 7100 Αραδίππου, Λάρνακα </w:t>
                    </w:r>
                    <w:r w:rsidRPr="00240B91">
                      <w:rPr>
                        <w:rFonts w:ascii="Lidl Font Pro" w:eastAsia="Lidl Font Pro" w:hAnsi="Lidl Font Pro" w:cs="Lidl Font Pro"/>
                        <w:color w:val="000000"/>
                        <w:lang w:val="el-GR"/>
                      </w:rPr>
                      <w:br/>
                      <w:t xml:space="preserve">+357 24201100 · </w:t>
                    </w:r>
                    <w:r>
                      <w:rPr>
                        <w:rFonts w:ascii="Lidl Font Pro" w:eastAsia="Lidl Font Pro" w:hAnsi="Lidl Font Pro" w:cs="Lidl Font Pro"/>
                        <w:color w:val="000000"/>
                      </w:rPr>
                      <w:t>press</w:t>
                    </w:r>
                    <w:r w:rsidRPr="00240B91">
                      <w:rPr>
                        <w:rFonts w:ascii="Lidl Font Pro" w:eastAsia="Lidl Font Pro" w:hAnsi="Lidl Font Pro" w:cs="Lidl Font Pro"/>
                        <w:color w:val="000000"/>
                        <w:lang w:val="el-GR"/>
                      </w:rPr>
                      <w:t>@</w:t>
                    </w:r>
                    <w:r>
                      <w:rPr>
                        <w:rFonts w:ascii="Lidl Font Pro" w:eastAsia="Lidl Font Pro" w:hAnsi="Lidl Font Pro" w:cs="Lidl Font Pro"/>
                        <w:color w:val="000000"/>
                      </w:rPr>
                      <w:t>lidl</w:t>
                    </w:r>
                    <w:r w:rsidRPr="00240B91">
                      <w:rPr>
                        <w:rFonts w:ascii="Lidl Font Pro" w:eastAsia="Lidl Font Pro" w:hAnsi="Lidl Font Pro" w:cs="Lidl Font Pro"/>
                        <w:color w:val="000000"/>
                        <w:lang w:val="el-GR"/>
                      </w:rPr>
                      <w:t>.</w:t>
                    </w:r>
                    <w:r>
                      <w:rPr>
                        <w:rFonts w:ascii="Lidl Font Pro" w:eastAsia="Lidl Font Pro" w:hAnsi="Lidl Font Pro" w:cs="Lidl Font Pro"/>
                        <w:color w:val="000000"/>
                      </w:rPr>
                      <w:t>com</w:t>
                    </w:r>
                    <w:r w:rsidRPr="00240B91">
                      <w:rPr>
                        <w:rFonts w:ascii="Lidl Font Pro" w:eastAsia="Lidl Font Pro" w:hAnsi="Lidl Font Pro" w:cs="Lidl Font Pro"/>
                        <w:color w:val="000000"/>
                        <w:lang w:val="el-GR"/>
                      </w:rPr>
                      <w:t>.</w:t>
                    </w:r>
                    <w:r>
                      <w:rPr>
                        <w:rFonts w:ascii="Lidl Font Pro" w:eastAsia="Lidl Font Pro" w:hAnsi="Lidl Font Pro" w:cs="Lidl Font Pro"/>
                        <w:color w:val="000000"/>
                      </w:rPr>
                      <w:t>cy</w:t>
                    </w:r>
                  </w:p>
                  <w:p w14:paraId="2E8A773A" w14:textId="77777777" w:rsidR="007802E6" w:rsidRPr="00240B91" w:rsidRDefault="007802E6">
                    <w:pPr>
                      <w:spacing w:after="0" w:line="240" w:lineRule="auto"/>
                      <w:textDirection w:val="btLr"/>
                      <w:rPr>
                        <w:lang w:val="el-GR"/>
                      </w:rPr>
                    </w:pPr>
                  </w:p>
                </w:txbxContent>
              </v:textbox>
              <w10:wrap type="squar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68A272" w14:textId="77777777" w:rsidR="007802E6" w:rsidRDefault="007802E6">
    <w:pPr>
      <w:pBdr>
        <w:top w:val="nil"/>
        <w:left w:val="nil"/>
        <w:bottom w:val="nil"/>
        <w:right w:val="nil"/>
        <w:between w:val="nil"/>
      </w:pBdr>
      <w:tabs>
        <w:tab w:val="center" w:pos="4153"/>
        <w:tab w:val="right" w:pos="830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59689E" w14:textId="77777777" w:rsidR="00C56513" w:rsidRDefault="00C56513">
      <w:pPr>
        <w:spacing w:after="0" w:line="240" w:lineRule="auto"/>
      </w:pPr>
      <w:r>
        <w:separator/>
      </w:r>
    </w:p>
  </w:footnote>
  <w:footnote w:type="continuationSeparator" w:id="0">
    <w:p w14:paraId="272B68A2" w14:textId="77777777" w:rsidR="00C56513" w:rsidRDefault="00C5651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DA56DE" w14:textId="77777777" w:rsidR="007802E6" w:rsidRDefault="007802E6">
    <w:pPr>
      <w:pBdr>
        <w:top w:val="nil"/>
        <w:left w:val="nil"/>
        <w:bottom w:val="nil"/>
        <w:right w:val="nil"/>
        <w:between w:val="nil"/>
      </w:pBdr>
      <w:tabs>
        <w:tab w:val="center" w:pos="4153"/>
        <w:tab w:val="right" w:pos="8306"/>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D060A7" w14:textId="77777777" w:rsidR="007802E6" w:rsidRDefault="00000000">
    <w:pPr>
      <w:pBdr>
        <w:top w:val="nil"/>
        <w:left w:val="nil"/>
        <w:bottom w:val="nil"/>
        <w:right w:val="nil"/>
        <w:between w:val="nil"/>
      </w:pBdr>
      <w:tabs>
        <w:tab w:val="center" w:pos="4153"/>
        <w:tab w:val="right" w:pos="8306"/>
      </w:tabs>
      <w:spacing w:after="0" w:line="240" w:lineRule="auto"/>
      <w:jc w:val="right"/>
      <w:rPr>
        <w:color w:val="000000"/>
      </w:rPr>
    </w:pPr>
    <w:r>
      <w:rPr>
        <w:color w:val="000000"/>
      </w:rPr>
      <w:t xml:space="preserve">                                                                                                                                </w:t>
    </w:r>
    <w:r>
      <w:rPr>
        <w:noProof/>
        <w:color w:val="000000"/>
      </w:rPr>
      <w:drawing>
        <wp:inline distT="0" distB="0" distL="0" distR="0" wp14:anchorId="459B8F07" wp14:editId="7BCAC898">
          <wp:extent cx="792855" cy="793331"/>
          <wp:effectExtent l="0" t="0" r="0" b="0"/>
          <wp:docPr id="7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92855" cy="793331"/>
                  </a:xfrm>
                  <a:prstGeom prst="rect">
                    <a:avLst/>
                  </a:prstGeom>
                  <a:ln/>
                </pic:spPr>
              </pic:pic>
            </a:graphicData>
          </a:graphic>
        </wp:inline>
      </w:drawing>
    </w:r>
    <w:r>
      <w:rPr>
        <w:noProof/>
      </w:rPr>
      <mc:AlternateContent>
        <mc:Choice Requires="wps">
          <w:drawing>
            <wp:anchor distT="0" distB="0" distL="114300" distR="114300" simplePos="0" relativeHeight="251658240" behindDoc="0" locked="0" layoutInCell="1" hidden="0" allowOverlap="1" wp14:anchorId="2D7E733E" wp14:editId="6717ED75">
              <wp:simplePos x="0" y="0"/>
              <wp:positionH relativeFrom="column">
                <wp:posOffset>-660081</wp:posOffset>
              </wp:positionH>
              <wp:positionV relativeFrom="paragraph">
                <wp:posOffset>287973</wp:posOffset>
              </wp:positionV>
              <wp:extent cx="2991485" cy="292735"/>
              <wp:effectExtent l="0" t="0" r="0" b="0"/>
              <wp:wrapNone/>
              <wp:docPr id="70" name="Ορθογώνιο 70"/>
              <wp:cNvGraphicFramePr/>
              <a:graphic xmlns:a="http://schemas.openxmlformats.org/drawingml/2006/main">
                <a:graphicData uri="http://schemas.microsoft.com/office/word/2010/wordprocessingShape">
                  <wps:wsp>
                    <wps:cNvSpPr/>
                    <wps:spPr>
                      <a:xfrm>
                        <a:off x="3855020" y="3638395"/>
                        <a:ext cx="2981960" cy="283210"/>
                      </a:xfrm>
                      <a:prstGeom prst="rect">
                        <a:avLst/>
                      </a:prstGeom>
                      <a:noFill/>
                      <a:ln>
                        <a:noFill/>
                      </a:ln>
                    </wps:spPr>
                    <wps:txbx>
                      <w:txbxContent>
                        <w:p w14:paraId="79C4D89F" w14:textId="77777777" w:rsidR="007802E6" w:rsidRDefault="00000000">
                          <w:pPr>
                            <w:spacing w:line="275" w:lineRule="auto"/>
                            <w:textDirection w:val="btLr"/>
                          </w:pPr>
                          <w:proofErr w:type="spellStart"/>
                          <w:r>
                            <w:rPr>
                              <w:rFonts w:ascii="Lidl Font Pro" w:eastAsia="Lidl Font Pro" w:hAnsi="Lidl Font Pro" w:cs="Lidl Font Pro"/>
                              <w:b/>
                              <w:color w:val="1F497D"/>
                              <w:sz w:val="38"/>
                            </w:rPr>
                            <w:t>Δελτίο</w:t>
                          </w:r>
                          <w:proofErr w:type="spellEnd"/>
                          <w:r>
                            <w:rPr>
                              <w:rFonts w:ascii="Lidl Font Pro" w:eastAsia="Lidl Font Pro" w:hAnsi="Lidl Font Pro" w:cs="Lidl Font Pro"/>
                              <w:b/>
                              <w:color w:val="1F497D"/>
                              <w:sz w:val="38"/>
                            </w:rPr>
                            <w:t xml:space="preserve"> </w:t>
                          </w:r>
                          <w:proofErr w:type="spellStart"/>
                          <w:r>
                            <w:rPr>
                              <w:rFonts w:ascii="Lidl Font Pro" w:eastAsia="Lidl Font Pro" w:hAnsi="Lidl Font Pro" w:cs="Lidl Font Pro"/>
                              <w:b/>
                              <w:color w:val="1F497D"/>
                              <w:sz w:val="38"/>
                            </w:rPr>
                            <w:t>Τύ</w:t>
                          </w:r>
                          <w:proofErr w:type="spellEnd"/>
                          <w:r>
                            <w:rPr>
                              <w:rFonts w:ascii="Lidl Font Pro" w:eastAsia="Lidl Font Pro" w:hAnsi="Lidl Font Pro" w:cs="Lidl Font Pro"/>
                              <w:b/>
                              <w:color w:val="1F497D"/>
                              <w:sz w:val="38"/>
                            </w:rPr>
                            <w:t>που</w:t>
                          </w:r>
                        </w:p>
                      </w:txbxContent>
                    </wps:txbx>
                    <wps:bodyPr spcFirstLastPara="1" wrap="square" lIns="0" tIns="0" rIns="0" bIns="0" anchor="t" anchorCtr="0">
                      <a:noAutofit/>
                    </wps:bodyPr>
                  </wps:wsp>
                </a:graphicData>
              </a:graphic>
            </wp:anchor>
          </w:drawing>
        </mc:Choice>
        <mc:Fallback>
          <w:pict>
            <v:rect w14:anchorId="2D7E733E" id="Ορθογώνιο 70" o:spid="_x0000_s1026" style="position:absolute;left:0;text-align:left;margin-left:-51.95pt;margin-top:22.7pt;width:235.55pt;height:23.0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" filled="f" stroked="f">
              <v:textbox inset="0,0,0,0">
                <w:txbxContent>
                  <w:p w14:paraId="79C4D89F" w14:textId="77777777" w:rsidR="007802E6" w:rsidRDefault="00000000">
                    <w:pPr>
                      <w:spacing w:line="275" w:lineRule="auto"/>
                      <w:textDirection w:val="btLr"/>
                    </w:pPr>
                    <w:proofErr w:type="spellStart"/>
                    <w:r>
                      <w:rPr>
                        <w:rFonts w:ascii="Lidl Font Pro" w:eastAsia="Lidl Font Pro" w:hAnsi="Lidl Font Pro" w:cs="Lidl Font Pro"/>
                        <w:b/>
                        <w:color w:val="1F497D"/>
                        <w:sz w:val="38"/>
                      </w:rPr>
                      <w:t>Δελτίο</w:t>
                    </w:r>
                    <w:proofErr w:type="spellEnd"/>
                    <w:r>
                      <w:rPr>
                        <w:rFonts w:ascii="Lidl Font Pro" w:eastAsia="Lidl Font Pro" w:hAnsi="Lidl Font Pro" w:cs="Lidl Font Pro"/>
                        <w:b/>
                        <w:color w:val="1F497D"/>
                        <w:sz w:val="38"/>
                      </w:rPr>
                      <w:t xml:space="preserve"> </w:t>
                    </w:r>
                    <w:proofErr w:type="spellStart"/>
                    <w:r>
                      <w:rPr>
                        <w:rFonts w:ascii="Lidl Font Pro" w:eastAsia="Lidl Font Pro" w:hAnsi="Lidl Font Pro" w:cs="Lidl Font Pro"/>
                        <w:b/>
                        <w:color w:val="1F497D"/>
                        <w:sz w:val="38"/>
                      </w:rPr>
                      <w:t>Τύ</w:t>
                    </w:r>
                    <w:proofErr w:type="spellEnd"/>
                    <w:r>
                      <w:rPr>
                        <w:rFonts w:ascii="Lidl Font Pro" w:eastAsia="Lidl Font Pro" w:hAnsi="Lidl Font Pro" w:cs="Lidl Font Pro"/>
                        <w:b/>
                        <w:color w:val="1F497D"/>
                        <w:sz w:val="38"/>
                      </w:rPr>
                      <w:t>που</w:t>
                    </w:r>
                  </w:p>
                </w:txbxContent>
              </v:textbox>
            </v:rect>
          </w:pict>
        </mc:Fallback>
      </mc:AlternateContent>
    </w:r>
  </w:p>
  <w:p w14:paraId="3F18E17A" w14:textId="77777777" w:rsidR="007802E6" w:rsidRDefault="007802E6">
    <w:pPr>
      <w:pBdr>
        <w:top w:val="nil"/>
        <w:left w:val="nil"/>
        <w:bottom w:val="nil"/>
        <w:right w:val="nil"/>
        <w:between w:val="nil"/>
      </w:pBdr>
      <w:tabs>
        <w:tab w:val="center" w:pos="4153"/>
        <w:tab w:val="right" w:pos="8306"/>
      </w:tabs>
      <w:spacing w:after="0"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41FBCF" w14:textId="77777777" w:rsidR="007802E6" w:rsidRDefault="007802E6">
    <w:pPr>
      <w:pBdr>
        <w:top w:val="nil"/>
        <w:left w:val="nil"/>
        <w:bottom w:val="nil"/>
        <w:right w:val="nil"/>
        <w:between w:val="nil"/>
      </w:pBdr>
      <w:tabs>
        <w:tab w:val="center" w:pos="4153"/>
        <w:tab w:val="right" w:pos="830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D0E7133"/>
    <w:multiLevelType w:val="hybridMultilevel"/>
    <w:tmpl w:val="09380630"/>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 w15:restartNumberingAfterBreak="0">
    <w:nsid w:val="508B2159"/>
    <w:multiLevelType w:val="hybridMultilevel"/>
    <w:tmpl w:val="0FE4115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16cid:durableId="1722240940">
    <w:abstractNumId w:val="0"/>
  </w:num>
  <w:num w:numId="2" w16cid:durableId="104610185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802E6"/>
    <w:rsid w:val="00005950"/>
    <w:rsid w:val="00240B91"/>
    <w:rsid w:val="007802E6"/>
    <w:rsid w:val="0093173D"/>
    <w:rsid w:val="00961CF4"/>
    <w:rsid w:val="00C56513"/>
    <w:rsid w:val="00CC7D86"/>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32BFE6"/>
  <w15:docId w15:val="{DD953ED6-DC05-4DBC-B966-7E3F2A4D34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 w:eastAsia="el-GR"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240" w:after="0"/>
      <w:outlineLvl w:val="0"/>
    </w:pPr>
    <w:rPr>
      <w:rFonts w:ascii="Cambria" w:eastAsia="Cambria" w:hAnsi="Cambria" w:cs="Cambria"/>
      <w:color w:val="366091"/>
      <w:sz w:val="32"/>
      <w:szCs w:val="32"/>
    </w:rPr>
  </w:style>
  <w:style w:type="paragraph" w:styleId="2">
    <w:name w:val="heading 2"/>
    <w:basedOn w:val="a"/>
    <w:next w:val="a"/>
    <w:uiPriority w:val="9"/>
    <w:semiHidden/>
    <w:unhideWhenUsed/>
    <w:qFormat/>
    <w:pPr>
      <w:spacing w:line="240" w:lineRule="auto"/>
      <w:outlineLvl w:val="1"/>
    </w:pPr>
    <w:rPr>
      <w:rFonts w:ascii="Times New Roman" w:eastAsia="Times New Roman" w:hAnsi="Times New Roman" w:cs="Times New Roman"/>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header"/>
    <w:link w:val="Char"/>
    <w:uiPriority w:val="99"/>
    <w:unhideWhenUsed/>
    <w:rsid w:val="00C15348"/>
    <w:pPr>
      <w:tabs>
        <w:tab w:val="center" w:pos="4153"/>
        <w:tab w:val="right" w:pos="8306"/>
      </w:tabs>
      <w:spacing w:after="0" w:line="240" w:lineRule="auto"/>
    </w:pPr>
  </w:style>
  <w:style w:type="character" w:customStyle="1" w:styleId="Char">
    <w:name w:val="Κεφαλίδα Char"/>
    <w:basedOn w:val="a0"/>
    <w:link w:val="a4"/>
    <w:uiPriority w:val="99"/>
    <w:rsid w:val="00C15348"/>
    <w:rPr>
      <w:rFonts w:ascii="Calibri" w:hAnsi="Calibri" w:cs="Times New Roman"/>
      <w:lang w:val="de-DE"/>
    </w:rPr>
  </w:style>
  <w:style w:type="paragraph" w:styleId="a5">
    <w:name w:val="footer"/>
    <w:link w:val="Char0"/>
    <w:uiPriority w:val="99"/>
    <w:unhideWhenUsed/>
    <w:rsid w:val="00C15348"/>
    <w:pPr>
      <w:tabs>
        <w:tab w:val="center" w:pos="4153"/>
        <w:tab w:val="right" w:pos="8306"/>
      </w:tabs>
      <w:spacing w:after="0" w:line="240" w:lineRule="auto"/>
    </w:pPr>
  </w:style>
  <w:style w:type="character" w:customStyle="1" w:styleId="Char0">
    <w:name w:val="Υποσέλιδο Char"/>
    <w:basedOn w:val="a0"/>
    <w:link w:val="a5"/>
    <w:uiPriority w:val="99"/>
    <w:rsid w:val="00C15348"/>
    <w:rPr>
      <w:rFonts w:ascii="Calibri" w:hAnsi="Calibri" w:cs="Times New Roman"/>
      <w:lang w:val="de-DE"/>
    </w:rPr>
  </w:style>
  <w:style w:type="paragraph" w:customStyle="1" w:styleId="EinfAbs">
    <w:name w:val="[Einf. Abs.]"/>
    <w:uiPriority w:val="99"/>
    <w:rsid w:val="00C15348"/>
    <w:pPr>
      <w:widowControl w:val="0"/>
      <w:autoSpaceDE w:val="0"/>
      <w:autoSpaceDN w:val="0"/>
      <w:adjustRightInd w:val="0"/>
      <w:spacing w:after="0" w:line="288" w:lineRule="auto"/>
      <w:textAlignment w:val="center"/>
    </w:pPr>
    <w:rPr>
      <w:rFonts w:ascii="MinionPro-Regular" w:hAnsi="MinionPro-Regular" w:cs="MinionPro-Regular"/>
      <w:color w:val="000000"/>
      <w:sz w:val="24"/>
      <w:szCs w:val="24"/>
    </w:rPr>
  </w:style>
  <w:style w:type="paragraph" w:styleId="Web">
    <w:name w:val="Normal (Web)"/>
    <w:uiPriority w:val="99"/>
    <w:unhideWhenUsed/>
    <w:rsid w:val="008672F9"/>
    <w:pPr>
      <w:spacing w:before="100" w:beforeAutospacing="1" w:after="100" w:afterAutospacing="1" w:line="240" w:lineRule="auto"/>
    </w:pPr>
    <w:rPr>
      <w:rFonts w:ascii="Times New Roman" w:eastAsia="Times New Roman" w:hAnsi="Times New Roman"/>
      <w:sz w:val="24"/>
      <w:szCs w:val="24"/>
      <w:lang w:val="el-GR"/>
    </w:rPr>
  </w:style>
  <w:style w:type="paragraph" w:customStyle="1" w:styleId="FuzeileText">
    <w:name w:val="Fußzeile (Text)"/>
    <w:uiPriority w:val="8"/>
    <w:qFormat/>
    <w:rsid w:val="00F847FC"/>
    <w:pPr>
      <w:spacing w:after="40"/>
    </w:pPr>
    <w:rPr>
      <w:sz w:val="14"/>
      <w:szCs w:val="14"/>
    </w:rPr>
  </w:style>
  <w:style w:type="paragraph" w:customStyle="1" w:styleId="Default">
    <w:name w:val="Default"/>
    <w:rsid w:val="005E4D58"/>
    <w:pPr>
      <w:autoSpaceDE w:val="0"/>
      <w:autoSpaceDN w:val="0"/>
      <w:adjustRightInd w:val="0"/>
      <w:spacing w:after="0" w:line="240" w:lineRule="auto"/>
    </w:pPr>
    <w:rPr>
      <w:rFonts w:eastAsiaTheme="minorEastAsia"/>
      <w:color w:val="000000"/>
      <w:sz w:val="24"/>
      <w:szCs w:val="24"/>
      <w:lang w:eastAsia="zh-TW"/>
    </w:rPr>
  </w:style>
  <w:style w:type="character" w:styleId="a6">
    <w:name w:val="Strong"/>
    <w:basedOn w:val="a0"/>
    <w:uiPriority w:val="22"/>
    <w:qFormat/>
    <w:rsid w:val="00B36DCD"/>
    <w:rPr>
      <w:b/>
      <w:bCs/>
    </w:rPr>
  </w:style>
  <w:style w:type="character" w:styleId="-">
    <w:name w:val="Hyperlink"/>
    <w:basedOn w:val="a0"/>
    <w:uiPriority w:val="99"/>
    <w:unhideWhenUsed/>
    <w:rsid w:val="00337A0D"/>
    <w:rPr>
      <w:color w:val="0000FF" w:themeColor="hyperlink"/>
      <w:u w:val="single"/>
    </w:rPr>
  </w:style>
  <w:style w:type="paragraph" w:styleId="a7">
    <w:name w:val="Balloon Text"/>
    <w:link w:val="Char1"/>
    <w:uiPriority w:val="99"/>
    <w:semiHidden/>
    <w:unhideWhenUsed/>
    <w:rsid w:val="007E4BED"/>
    <w:pPr>
      <w:spacing w:after="0" w:line="240" w:lineRule="auto"/>
    </w:pPr>
    <w:rPr>
      <w:rFonts w:ascii="Segoe UI" w:hAnsi="Segoe UI" w:cs="Segoe UI"/>
      <w:sz w:val="18"/>
      <w:szCs w:val="18"/>
    </w:rPr>
  </w:style>
  <w:style w:type="character" w:customStyle="1" w:styleId="Char1">
    <w:name w:val="Κείμενο πλαισίου Char"/>
    <w:basedOn w:val="a0"/>
    <w:link w:val="a7"/>
    <w:uiPriority w:val="99"/>
    <w:semiHidden/>
    <w:rsid w:val="007E4BED"/>
    <w:rPr>
      <w:rFonts w:ascii="Segoe UI" w:hAnsi="Segoe UI" w:cs="Segoe UI"/>
      <w:sz w:val="18"/>
      <w:szCs w:val="18"/>
      <w:lang w:val="de-DE"/>
    </w:rPr>
  </w:style>
  <w:style w:type="character" w:customStyle="1" w:styleId="lidl-rtefontface-11">
    <w:name w:val="lidl-rtefontface-11"/>
    <w:basedOn w:val="a0"/>
    <w:rsid w:val="007E4BED"/>
    <w:rPr>
      <w:rFonts w:ascii="Arial" w:hAnsi="Arial" w:cs="Arial" w:hint="default"/>
    </w:rPr>
  </w:style>
  <w:style w:type="character" w:styleId="a8">
    <w:name w:val="Emphasis"/>
    <w:basedOn w:val="a0"/>
    <w:uiPriority w:val="20"/>
    <w:qFormat/>
    <w:rsid w:val="007E4BED"/>
    <w:rPr>
      <w:i/>
      <w:iCs/>
    </w:rPr>
  </w:style>
  <w:style w:type="paragraph" w:styleId="a9">
    <w:name w:val="List Paragraph"/>
    <w:link w:val="Char2"/>
    <w:uiPriority w:val="34"/>
    <w:qFormat/>
    <w:rsid w:val="001313C7"/>
    <w:pPr>
      <w:ind w:left="720"/>
      <w:contextualSpacing/>
    </w:pPr>
  </w:style>
  <w:style w:type="character" w:customStyle="1" w:styleId="lidl-rtefontface-1">
    <w:name w:val="lidl-rtefontface-1"/>
    <w:basedOn w:val="a0"/>
    <w:rsid w:val="005B2682"/>
  </w:style>
  <w:style w:type="character" w:styleId="aa">
    <w:name w:val="Unresolved Mention"/>
    <w:basedOn w:val="a0"/>
    <w:uiPriority w:val="99"/>
    <w:semiHidden/>
    <w:unhideWhenUsed/>
    <w:rsid w:val="00EF1F2B"/>
    <w:rPr>
      <w:color w:val="605E5C"/>
      <w:shd w:val="clear" w:color="auto" w:fill="E1DFDD"/>
    </w:rPr>
  </w:style>
  <w:style w:type="character" w:customStyle="1" w:styleId="Char2">
    <w:name w:val="Παράγραφος λίστας Char"/>
    <w:basedOn w:val="a0"/>
    <w:link w:val="a9"/>
    <w:uiPriority w:val="34"/>
    <w:locked/>
    <w:rsid w:val="006E0483"/>
    <w:rPr>
      <w:rFonts w:ascii="Calibri" w:hAnsi="Calibri" w:cs="Times New Roman"/>
      <w:lang w:val="de-DE"/>
    </w:rPr>
  </w:style>
  <w:style w:type="character" w:customStyle="1" w:styleId="lidl-rtefontface-3">
    <w:name w:val="lidl-rtefontface-3"/>
    <w:basedOn w:val="a0"/>
    <w:rsid w:val="0067635E"/>
  </w:style>
  <w:style w:type="character" w:customStyle="1" w:styleId="2Char">
    <w:name w:val="Επικεφαλίδα 2 Char"/>
    <w:basedOn w:val="a0"/>
    <w:uiPriority w:val="9"/>
    <w:rsid w:val="002C5270"/>
    <w:rPr>
      <w:rFonts w:ascii="Times New Roman" w:eastAsia="Times New Roman" w:hAnsi="Times New Roman" w:cs="Times New Roman"/>
      <w:b/>
      <w:bCs/>
      <w:sz w:val="36"/>
      <w:szCs w:val="36"/>
      <w:lang w:eastAsia="el-GR"/>
    </w:rPr>
  </w:style>
  <w:style w:type="character" w:customStyle="1" w:styleId="1Char">
    <w:name w:val="Επικεφαλίδα 1 Char"/>
    <w:basedOn w:val="a0"/>
    <w:uiPriority w:val="9"/>
    <w:rsid w:val="00DC6DB4"/>
    <w:rPr>
      <w:rFonts w:asciiTheme="majorHAnsi" w:eastAsiaTheme="majorEastAsia" w:hAnsiTheme="majorHAnsi" w:cstheme="majorBidi"/>
      <w:color w:val="365F91" w:themeColor="accent1" w:themeShade="BF"/>
      <w:sz w:val="32"/>
      <w:szCs w:val="32"/>
      <w:lang w:val="de-DE"/>
    </w:rPr>
  </w:style>
  <w:style w:type="character" w:styleId="ab">
    <w:name w:val="annotation reference"/>
    <w:basedOn w:val="a0"/>
    <w:uiPriority w:val="99"/>
    <w:semiHidden/>
    <w:unhideWhenUsed/>
    <w:rsid w:val="00417018"/>
    <w:rPr>
      <w:sz w:val="16"/>
      <w:szCs w:val="16"/>
    </w:rPr>
  </w:style>
  <w:style w:type="paragraph" w:styleId="ac">
    <w:name w:val="annotation text"/>
    <w:link w:val="Char3"/>
    <w:uiPriority w:val="99"/>
    <w:semiHidden/>
    <w:unhideWhenUsed/>
    <w:rsid w:val="00417018"/>
    <w:pPr>
      <w:spacing w:line="240" w:lineRule="auto"/>
    </w:pPr>
    <w:rPr>
      <w:sz w:val="20"/>
      <w:szCs w:val="20"/>
    </w:rPr>
  </w:style>
  <w:style w:type="character" w:customStyle="1" w:styleId="Char3">
    <w:name w:val="Κείμενο σχολίου Char"/>
    <w:basedOn w:val="a0"/>
    <w:link w:val="ac"/>
    <w:uiPriority w:val="99"/>
    <w:semiHidden/>
    <w:rsid w:val="00417018"/>
    <w:rPr>
      <w:rFonts w:ascii="Calibri" w:hAnsi="Calibri" w:cs="Times New Roman"/>
      <w:sz w:val="20"/>
      <w:szCs w:val="20"/>
      <w:lang w:val="de-DE"/>
    </w:rPr>
  </w:style>
  <w:style w:type="paragraph" w:styleId="ad">
    <w:name w:val="annotation subject"/>
    <w:basedOn w:val="ac"/>
    <w:next w:val="ac"/>
    <w:link w:val="Char4"/>
    <w:uiPriority w:val="99"/>
    <w:semiHidden/>
    <w:unhideWhenUsed/>
    <w:rsid w:val="00417018"/>
    <w:rPr>
      <w:b/>
      <w:bCs/>
    </w:rPr>
  </w:style>
  <w:style w:type="character" w:customStyle="1" w:styleId="Char4">
    <w:name w:val="Θέμα σχολίου Char"/>
    <w:basedOn w:val="Char3"/>
    <w:link w:val="ad"/>
    <w:uiPriority w:val="99"/>
    <w:semiHidden/>
    <w:rsid w:val="00417018"/>
    <w:rPr>
      <w:rFonts w:ascii="Calibri" w:hAnsi="Calibri" w:cs="Times New Roman"/>
      <w:b/>
      <w:bCs/>
      <w:sz w:val="20"/>
      <w:szCs w:val="20"/>
      <w:lang w:val="de-DE"/>
    </w:rPr>
  </w:style>
  <w:style w:type="paragraph" w:styleId="ae">
    <w:name w:val="Revision"/>
    <w:hidden/>
    <w:uiPriority w:val="99"/>
    <w:semiHidden/>
    <w:rsid w:val="00B722D9"/>
    <w:pPr>
      <w:spacing w:after="0" w:line="240" w:lineRule="auto"/>
    </w:pPr>
    <w:rPr>
      <w:rFonts w:cs="Times New Roman"/>
      <w:lang w:val="de-DE"/>
    </w:rPr>
  </w:style>
  <w:style w:type="paragraph" w:styleId="af">
    <w:name w:val="Subtitle"/>
    <w:basedOn w:val="a"/>
    <w:next w:val="a"/>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eam.lidl.com.cy/" TargetMode="External"/><Relationship Id="rId13" Type="http://schemas.openxmlformats.org/officeDocument/2006/relationships/hyperlink" Target="https://www.linkedin.com/company/lidl-cyprus"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www.instagram.com/lidl_cyprus/"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facebook.com/lidlcy"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https://www.lidlfoodacademy.com.cy/"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s://corporate.lidl.com.cy/el/" TargetMode="Externa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iRNu5vwwtx6zGU3aLpv7bVPATww==">CgMxLjAyDmguNHJqcHZpbHBuZHIyOAByITFXd2dycFVPRmtKbjVyUnE0aUpoTUtvbGdzNE5Ia2JDYw==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60b37cb2-a399-4c31-a85a-411fc8b623d3}" enabled="1" method="Standard" siteId="{d04f4717-5a6e-4b98-b3f9-6918e0385f4c}"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1</Pages>
  <Words>355</Words>
  <Characters>1923</Characters>
  <Application>Microsoft Office Word</Application>
  <DocSecurity>0</DocSecurity>
  <Lines>16</Lines>
  <Paragraphs>4</Paragraphs>
  <ScaleCrop>false</ScaleCrop>
  <Company/>
  <LinksUpToDate>false</LinksUpToDate>
  <CharactersWithSpaces>2274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Dimitroulakis, Georgios</dc:creator>
  <cp:lastModifiedBy>Nikoleta Evangelia Filippidou (ΝΙΚΟΛΕΤΑ ΕΥΑΓΓΕΛΙΑ ΦΙΛΙΠΠΙΔΟΥ)</cp:lastModifiedBy>
  <cp:revision>4</cp:revision>
  <dcterms:created xsi:type="dcterms:W3CDTF">2023-01-04T07:58:00Z</dcterms:created>
  <dcterms:modified xsi:type="dcterms:W3CDTF">2026-04-02T07:22:00Z</dcterms:modified>
</cp:coreProperties>
</file>